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330E" w14:textId="3E23769F" w:rsidR="00404609" w:rsidRPr="00404609" w:rsidRDefault="00404609" w:rsidP="004E59F5">
      <w:pPr>
        <w:spacing w:after="0" w:line="240" w:lineRule="auto"/>
        <w:rPr>
          <w:rFonts w:ascii="Calibri" w:hAnsi="Calibri"/>
          <w:sz w:val="22"/>
          <w:szCs w:val="22"/>
          <w:lang w:val="fr-FR"/>
        </w:rPr>
      </w:pPr>
      <w:r w:rsidRPr="00BA5E67">
        <w:rPr>
          <w:rFonts w:ascii="Calibri" w:hAnsi="Calibri" w:cs="Calibri"/>
          <w:b/>
          <w:bCs/>
          <w:sz w:val="32"/>
          <w:szCs w:val="32"/>
        </w:rPr>
        <w:t>ZAKIYA A. BROWN, PMP, MHA, CSSBB</w:t>
      </w:r>
      <w:r w:rsidR="00D06A8F">
        <w:rPr>
          <w:rFonts w:ascii="Calibri" w:hAnsi="Calibri" w:cs="Calibri"/>
          <w:sz w:val="22"/>
          <w:szCs w:val="22"/>
        </w:rPr>
        <w:tab/>
      </w:r>
      <w:r w:rsidR="000C0D7A">
        <w:rPr>
          <w:rFonts w:ascii="Calibri" w:hAnsi="Calibri" w:cs="Calibri"/>
          <w:sz w:val="22"/>
          <w:szCs w:val="22"/>
        </w:rPr>
        <w:tab/>
      </w:r>
      <w:r w:rsidRPr="000372E0">
        <w:rPr>
          <w:rFonts w:ascii="Calibri" w:hAnsi="Calibri"/>
          <w:sz w:val="16"/>
          <w:szCs w:val="16"/>
          <w:lang w:val="fr-FR"/>
        </w:rPr>
        <w:t xml:space="preserve">E: </w:t>
      </w:r>
      <w:r w:rsidRPr="000372E0">
        <w:rPr>
          <w:rFonts w:ascii="Calibri" w:hAnsi="Calibri"/>
          <w:sz w:val="16"/>
          <w:szCs w:val="16"/>
        </w:rPr>
        <w:t xml:space="preserve">zakiyabrowncontact@gmail.com </w:t>
      </w:r>
      <w:r w:rsidRPr="000372E0">
        <w:rPr>
          <w:rFonts w:ascii="Calibri" w:hAnsi="Calibri"/>
          <w:sz w:val="16"/>
          <w:szCs w:val="16"/>
          <w:lang w:val="fr-FR"/>
        </w:rPr>
        <w:t>| T: (912) 856-7333</w:t>
      </w:r>
      <w:r w:rsidR="000372E0" w:rsidRPr="000372E0">
        <w:rPr>
          <w:rFonts w:ascii="Calibri" w:hAnsi="Calibri"/>
          <w:sz w:val="16"/>
          <w:szCs w:val="16"/>
          <w:lang w:val="fr-FR"/>
        </w:rPr>
        <w:t xml:space="preserve"> |</w:t>
      </w:r>
      <w:r w:rsidR="004E7488" w:rsidRPr="000372E0">
        <w:rPr>
          <w:rFonts w:ascii="Calibri" w:hAnsi="Calibri"/>
          <w:sz w:val="16"/>
          <w:szCs w:val="16"/>
          <w:lang w:val="fr-FR"/>
        </w:rPr>
        <w:t xml:space="preserve"> </w:t>
      </w:r>
      <w:hyperlink r:id="rId7" w:history="1">
        <w:r w:rsidR="004E7488" w:rsidRPr="00DC07CE">
          <w:rPr>
            <w:rStyle w:val="Hyperlink"/>
            <w:rFonts w:ascii="Calibri" w:hAnsi="Calibri"/>
            <w:b/>
            <w:bCs/>
            <w:color w:val="4C94D8" w:themeColor="text2" w:themeTint="80"/>
            <w:sz w:val="16"/>
            <w:szCs w:val="16"/>
            <w:lang w:val="fr-FR"/>
          </w:rPr>
          <w:t>LinkedIn</w:t>
        </w:r>
      </w:hyperlink>
      <w:r w:rsidR="004E7488" w:rsidRPr="00DC07CE">
        <w:rPr>
          <w:rFonts w:ascii="Calibri" w:hAnsi="Calibri"/>
          <w:b/>
          <w:bCs/>
          <w:color w:val="4C94D8" w:themeColor="text2" w:themeTint="80"/>
          <w:sz w:val="16"/>
          <w:szCs w:val="16"/>
          <w:lang w:val="fr-FR"/>
        </w:rPr>
        <w:t xml:space="preserve"> </w:t>
      </w:r>
      <w:r w:rsidR="004E7488" w:rsidRPr="00DC07CE">
        <w:rPr>
          <w:rFonts w:ascii="Calibri" w:hAnsi="Calibri"/>
          <w:color w:val="4C94D8" w:themeColor="text2" w:themeTint="80"/>
          <w:sz w:val="16"/>
          <w:szCs w:val="16"/>
          <w:lang w:val="fr-FR"/>
        </w:rPr>
        <w:t>|</w:t>
      </w:r>
      <w:r w:rsidR="004E7488" w:rsidRPr="00DC07CE">
        <w:rPr>
          <w:rFonts w:ascii="Calibri" w:hAnsi="Calibri"/>
          <w:b/>
          <w:bCs/>
          <w:color w:val="4C94D8" w:themeColor="text2" w:themeTint="80"/>
          <w:sz w:val="16"/>
          <w:szCs w:val="16"/>
          <w:lang w:val="fr-FR"/>
        </w:rPr>
        <w:t xml:space="preserve"> </w:t>
      </w:r>
      <w:hyperlink r:id="rId8" w:history="1">
        <w:r w:rsidR="004E7488" w:rsidRPr="00DC07CE">
          <w:rPr>
            <w:rStyle w:val="Hyperlink"/>
            <w:rFonts w:ascii="Calibri" w:hAnsi="Calibri"/>
            <w:b/>
            <w:bCs/>
            <w:color w:val="4C94D8" w:themeColor="text2" w:themeTint="80"/>
            <w:sz w:val="16"/>
            <w:szCs w:val="16"/>
            <w:lang w:val="fr-FR"/>
          </w:rPr>
          <w:t>Portfolio</w:t>
        </w:r>
      </w:hyperlink>
    </w:p>
    <w:p w14:paraId="27CDB5AF" w14:textId="6C255B16" w:rsidR="00404609" w:rsidRPr="00A946C6" w:rsidRDefault="00404609" w:rsidP="00563E35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E7A7224" w14:textId="6E114C93" w:rsidR="00404609" w:rsidRPr="00830267" w:rsidRDefault="00426737" w:rsidP="009D1F71">
      <w:pPr>
        <w:tabs>
          <w:tab w:val="right" w:pos="10800"/>
        </w:tabs>
        <w:spacing w:after="0" w:line="240" w:lineRule="auto"/>
        <w:rPr>
          <w:rFonts w:ascii="Calibri" w:hAnsi="Calibri" w:cs="Calibri"/>
          <w:b/>
          <w:bCs/>
        </w:rPr>
      </w:pPr>
      <w:r w:rsidRPr="00830267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E20ED" wp14:editId="489AA0CD">
                <wp:simplePos x="0" y="0"/>
                <wp:positionH relativeFrom="rightMargin">
                  <wp:posOffset>-4986544</wp:posOffset>
                </wp:positionH>
                <wp:positionV relativeFrom="paragraph">
                  <wp:posOffset>82550</wp:posOffset>
                </wp:positionV>
                <wp:extent cx="4965192" cy="0"/>
                <wp:effectExtent l="0" t="0" r="0" b="0"/>
                <wp:wrapNone/>
                <wp:docPr id="38802707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192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7F8B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-392.65pt,6.5pt" to="-1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" strokeweight="2pt">
                <v:shadow opacity="24903f" origin=",.5" offset="0,.55556mm"/>
                <w10:wrap anchorx="margin"/>
              </v:line>
            </w:pict>
          </mc:Fallback>
        </mc:AlternateContent>
      </w:r>
      <w:r w:rsidR="008601F1" w:rsidRPr="00830267">
        <w:rPr>
          <w:rFonts w:ascii="Calibri" w:hAnsi="Calibri" w:cs="Calibri"/>
          <w:b/>
          <w:bCs/>
        </w:rPr>
        <w:t>PROFESSIONAL</w:t>
      </w:r>
      <w:r w:rsidR="00404609" w:rsidRPr="00830267">
        <w:rPr>
          <w:rFonts w:ascii="Calibri" w:hAnsi="Calibri" w:cs="Calibri"/>
          <w:b/>
          <w:bCs/>
        </w:rPr>
        <w:t xml:space="preserve"> SUMMARY</w:t>
      </w:r>
    </w:p>
    <w:p w14:paraId="7A79AD2F" w14:textId="23C0CA10" w:rsidR="00404609" w:rsidRPr="003B6E5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3B6E52">
        <w:rPr>
          <w:rFonts w:ascii="Calibri" w:hAnsi="Calibri" w:cs="Calibri"/>
          <w:sz w:val="21"/>
          <w:szCs w:val="21"/>
        </w:rPr>
        <w:t xml:space="preserve">PMP®-certified Project Director with 11+ years leading cross-functional initiatives across technology, operations healthcare, operations, workforce analysis and marketing initiatives. Expert in PMO governance, Agile and Six Sigma methodologies, and data-driven change management. Proven success delivering transformation programs up to $500K+, improving performance by 40%, and driving measurable results in efficiency, compliance, and stakeholder engagement. </w:t>
      </w:r>
      <w:proofErr w:type="gramStart"/>
      <w:r w:rsidRPr="003B6E52">
        <w:rPr>
          <w:rFonts w:ascii="Calibri" w:hAnsi="Calibri" w:cs="Calibri"/>
          <w:sz w:val="21"/>
          <w:szCs w:val="21"/>
        </w:rPr>
        <w:t>Skilled</w:t>
      </w:r>
      <w:proofErr w:type="gramEnd"/>
      <w:r w:rsidRPr="003B6E52">
        <w:rPr>
          <w:rFonts w:ascii="Calibri" w:hAnsi="Calibri" w:cs="Calibri"/>
          <w:sz w:val="21"/>
          <w:szCs w:val="21"/>
        </w:rPr>
        <w:t xml:space="preserve"> in implementing rigorous</w:t>
      </w:r>
      <w:r w:rsidR="00B80ACF">
        <w:rPr>
          <w:rFonts w:ascii="Calibri" w:hAnsi="Calibri" w:cs="Calibri"/>
          <w:sz w:val="21"/>
          <w:szCs w:val="21"/>
        </w:rPr>
        <w:t>,</w:t>
      </w:r>
      <w:r w:rsidRPr="003B6E52">
        <w:rPr>
          <w:rFonts w:ascii="Calibri" w:hAnsi="Calibri" w:cs="Calibri"/>
          <w:sz w:val="21"/>
          <w:szCs w:val="21"/>
        </w:rPr>
        <w:t xml:space="preserve"> </w:t>
      </w:r>
      <w:r w:rsidR="00B80ACF">
        <w:rPr>
          <w:rFonts w:ascii="Calibri" w:hAnsi="Calibri" w:cs="Calibri"/>
          <w:sz w:val="21"/>
          <w:szCs w:val="21"/>
        </w:rPr>
        <w:t xml:space="preserve">waste-eliminating </w:t>
      </w:r>
      <w:r w:rsidRPr="003B6E52">
        <w:rPr>
          <w:rFonts w:ascii="Calibri" w:hAnsi="Calibri" w:cs="Calibri"/>
          <w:sz w:val="21"/>
          <w:szCs w:val="21"/>
        </w:rPr>
        <w:t>programs that align strategy, technology, and people to achieve sustainable growth.</w:t>
      </w:r>
    </w:p>
    <w:p w14:paraId="28F5E9AC" w14:textId="3274D5BF" w:rsidR="00404609" w:rsidRPr="00A946C6" w:rsidRDefault="00404609" w:rsidP="00C91C7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39421A1" w14:textId="259A086B" w:rsidR="00404609" w:rsidRPr="003548D3" w:rsidRDefault="00EB0AF6" w:rsidP="005870F8">
      <w:pPr>
        <w:spacing w:after="0" w:line="240" w:lineRule="auto"/>
        <w:rPr>
          <w:rFonts w:ascii="Calibri" w:hAnsi="Calibri" w:cs="Calibri"/>
          <w:b/>
          <w:bCs/>
        </w:rPr>
      </w:pPr>
      <w:r w:rsidRPr="003548D3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5AD91" wp14:editId="1623541F">
                <wp:simplePos x="0" y="0"/>
                <wp:positionH relativeFrom="rightMargin">
                  <wp:posOffset>-5105043</wp:posOffset>
                </wp:positionH>
                <wp:positionV relativeFrom="paragraph">
                  <wp:posOffset>81596</wp:posOffset>
                </wp:positionV>
                <wp:extent cx="5083211" cy="0"/>
                <wp:effectExtent l="0" t="0" r="0" b="0"/>
                <wp:wrapNone/>
                <wp:docPr id="116358445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21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096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-401.95pt,6.4pt" to="-1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" strokeweight="2pt">
                <v:shadow opacity="24903f" origin=",.5" offset="0,.55556mm"/>
                <w10:wrap anchorx="margin"/>
              </v:line>
            </w:pict>
          </mc:Fallback>
        </mc:AlternateContent>
      </w:r>
      <w:r w:rsidR="008601F1" w:rsidRPr="003548D3">
        <w:rPr>
          <w:rFonts w:ascii="Calibri" w:hAnsi="Calibri" w:cs="Calibri"/>
          <w:b/>
          <w:bCs/>
        </w:rPr>
        <w:t>SKILLS &amp; COMPETENCIES</w:t>
      </w:r>
    </w:p>
    <w:p w14:paraId="34DAE02D" w14:textId="4CA1A1D0" w:rsidR="00404609" w:rsidRPr="001D4ABD" w:rsidRDefault="00EE1EF2" w:rsidP="00255441">
      <w:pPr>
        <w:tabs>
          <w:tab w:val="left" w:pos="720"/>
          <w:tab w:val="left" w:pos="5490"/>
          <w:tab w:val="left" w:pos="5670"/>
        </w:tabs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ab/>
      </w:r>
      <w:r w:rsidR="00404609" w:rsidRPr="001D4ABD">
        <w:rPr>
          <w:rFonts w:ascii="Calibri" w:hAnsi="Calibri" w:cs="Calibri"/>
          <w:sz w:val="21"/>
          <w:szCs w:val="21"/>
        </w:rPr>
        <w:t>• Project &amp; Program Management</w:t>
      </w:r>
      <w:r w:rsidRPr="001D4ABD">
        <w:rPr>
          <w:rFonts w:ascii="Calibri" w:hAnsi="Calibri" w:cs="Calibri"/>
          <w:sz w:val="21"/>
          <w:szCs w:val="21"/>
        </w:rPr>
        <w:tab/>
        <w:t>• Stakeholder</w:t>
      </w:r>
      <w:r w:rsidR="00255441" w:rsidRPr="001D4ABD">
        <w:rPr>
          <w:rFonts w:ascii="Calibri" w:hAnsi="Calibri" w:cs="Calibri"/>
          <w:sz w:val="21"/>
          <w:szCs w:val="21"/>
        </w:rPr>
        <w:t xml:space="preserve"> Engagement</w:t>
      </w:r>
      <w:r w:rsidRPr="001D4ABD">
        <w:rPr>
          <w:rFonts w:ascii="Calibri" w:hAnsi="Calibri" w:cs="Calibri"/>
          <w:sz w:val="21"/>
          <w:szCs w:val="21"/>
        </w:rPr>
        <w:t xml:space="preserve"> &amp; Cross-Function Leadership</w:t>
      </w:r>
    </w:p>
    <w:p w14:paraId="4BD6EB26" w14:textId="11A111F8" w:rsidR="00404609" w:rsidRPr="001D4ABD" w:rsidRDefault="00EE1EF2" w:rsidP="00255441">
      <w:pPr>
        <w:tabs>
          <w:tab w:val="left" w:pos="720"/>
          <w:tab w:val="left" w:pos="5490"/>
          <w:tab w:val="left" w:pos="567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1D4ABD">
        <w:rPr>
          <w:rFonts w:ascii="Calibri" w:hAnsi="Calibri" w:cs="Calibri"/>
          <w:sz w:val="21"/>
          <w:szCs w:val="21"/>
        </w:rPr>
        <w:tab/>
      </w:r>
      <w:r w:rsidR="00404609" w:rsidRPr="001D4ABD">
        <w:rPr>
          <w:rFonts w:ascii="Calibri" w:hAnsi="Calibri" w:cs="Calibri"/>
          <w:sz w:val="21"/>
          <w:szCs w:val="21"/>
        </w:rPr>
        <w:t>• PMO Governance &amp; Change Management</w:t>
      </w:r>
      <w:r w:rsidRPr="001D4ABD">
        <w:rPr>
          <w:rFonts w:ascii="Calibri" w:hAnsi="Calibri" w:cs="Calibri"/>
          <w:sz w:val="21"/>
          <w:szCs w:val="21"/>
        </w:rPr>
        <w:tab/>
        <w:t>• People Analytics &amp; Workforce Reporting</w:t>
      </w:r>
    </w:p>
    <w:p w14:paraId="0F07F19E" w14:textId="08BE27AC" w:rsidR="00404609" w:rsidRPr="001D4ABD" w:rsidRDefault="00EE1EF2" w:rsidP="00255441">
      <w:pPr>
        <w:tabs>
          <w:tab w:val="left" w:pos="720"/>
          <w:tab w:val="left" w:pos="5490"/>
          <w:tab w:val="left" w:pos="567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1D4ABD">
        <w:rPr>
          <w:rFonts w:ascii="Calibri" w:hAnsi="Calibri" w:cs="Calibri"/>
          <w:sz w:val="21"/>
          <w:szCs w:val="21"/>
        </w:rPr>
        <w:tab/>
      </w:r>
      <w:r w:rsidR="00404609" w:rsidRPr="001D4ABD">
        <w:rPr>
          <w:rFonts w:ascii="Calibri" w:hAnsi="Calibri" w:cs="Calibri"/>
          <w:sz w:val="21"/>
          <w:szCs w:val="21"/>
        </w:rPr>
        <w:t>• Agile</w:t>
      </w:r>
      <w:r w:rsidR="00255441" w:rsidRPr="001D4ABD">
        <w:rPr>
          <w:rFonts w:ascii="Calibri" w:hAnsi="Calibri" w:cs="Calibri"/>
          <w:sz w:val="21"/>
          <w:szCs w:val="21"/>
        </w:rPr>
        <w:t>, Traditional, &amp; Hybrid Frameworks</w:t>
      </w:r>
      <w:r w:rsidRPr="001D4ABD">
        <w:rPr>
          <w:rFonts w:ascii="Calibri" w:hAnsi="Calibri" w:cs="Calibri"/>
          <w:sz w:val="21"/>
          <w:szCs w:val="21"/>
        </w:rPr>
        <w:tab/>
        <w:t>• H</w:t>
      </w:r>
      <w:r w:rsidR="00255441" w:rsidRPr="001D4ABD">
        <w:rPr>
          <w:rFonts w:ascii="Calibri" w:hAnsi="Calibri" w:cs="Calibri"/>
          <w:sz w:val="21"/>
          <w:szCs w:val="21"/>
        </w:rPr>
        <w:t xml:space="preserve">uman </w:t>
      </w:r>
      <w:r w:rsidRPr="001D4ABD">
        <w:rPr>
          <w:rFonts w:ascii="Calibri" w:hAnsi="Calibri" w:cs="Calibri"/>
          <w:sz w:val="21"/>
          <w:szCs w:val="21"/>
        </w:rPr>
        <w:t>R</w:t>
      </w:r>
      <w:r w:rsidR="00255441" w:rsidRPr="001D4ABD">
        <w:rPr>
          <w:rFonts w:ascii="Calibri" w:hAnsi="Calibri" w:cs="Calibri"/>
          <w:sz w:val="21"/>
          <w:szCs w:val="21"/>
        </w:rPr>
        <w:t>esource</w:t>
      </w:r>
      <w:r w:rsidRPr="001D4ABD">
        <w:rPr>
          <w:rFonts w:ascii="Calibri" w:hAnsi="Calibri" w:cs="Calibri"/>
          <w:sz w:val="21"/>
          <w:szCs w:val="21"/>
        </w:rPr>
        <w:t xml:space="preserve"> Strategy &amp; Organizational Effectiveness</w:t>
      </w:r>
    </w:p>
    <w:p w14:paraId="3ECCE196" w14:textId="71147FA0" w:rsidR="00404609" w:rsidRPr="001D4ABD" w:rsidRDefault="00EE1EF2" w:rsidP="00255441">
      <w:pPr>
        <w:tabs>
          <w:tab w:val="left" w:pos="720"/>
          <w:tab w:val="left" w:pos="5490"/>
          <w:tab w:val="left" w:pos="567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1D4ABD">
        <w:rPr>
          <w:rFonts w:ascii="Calibri" w:hAnsi="Calibri" w:cs="Calibri"/>
          <w:sz w:val="21"/>
          <w:szCs w:val="21"/>
        </w:rPr>
        <w:tab/>
      </w:r>
      <w:r w:rsidR="00404609" w:rsidRPr="001D4ABD">
        <w:rPr>
          <w:rFonts w:ascii="Calibri" w:hAnsi="Calibri" w:cs="Calibri"/>
          <w:sz w:val="21"/>
          <w:szCs w:val="21"/>
        </w:rPr>
        <w:t>• Process Improvement &amp; Operational Excellence</w:t>
      </w:r>
      <w:r w:rsidRPr="001D4ABD">
        <w:rPr>
          <w:rFonts w:ascii="Calibri" w:hAnsi="Calibri" w:cs="Calibri"/>
          <w:sz w:val="21"/>
          <w:szCs w:val="21"/>
        </w:rPr>
        <w:tab/>
        <w:t>• Compliance &amp; Risk Management</w:t>
      </w:r>
    </w:p>
    <w:p w14:paraId="54F71141" w14:textId="784F382C" w:rsidR="00404609" w:rsidRPr="001D4ABD" w:rsidRDefault="00EE1EF2" w:rsidP="00255441">
      <w:pPr>
        <w:tabs>
          <w:tab w:val="left" w:pos="720"/>
          <w:tab w:val="left" w:pos="5490"/>
          <w:tab w:val="left" w:pos="567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1D4ABD">
        <w:rPr>
          <w:rFonts w:ascii="Calibri" w:hAnsi="Calibri" w:cs="Calibri"/>
          <w:sz w:val="21"/>
          <w:szCs w:val="21"/>
        </w:rPr>
        <w:tab/>
      </w:r>
      <w:r w:rsidR="00404609" w:rsidRPr="001D4ABD">
        <w:rPr>
          <w:rFonts w:ascii="Calibri" w:hAnsi="Calibri" w:cs="Calibri"/>
          <w:sz w:val="21"/>
          <w:szCs w:val="21"/>
        </w:rPr>
        <w:t>• Data Analytics &amp; Performance Metrics</w:t>
      </w:r>
      <w:r w:rsidRPr="001D4ABD">
        <w:rPr>
          <w:rFonts w:ascii="Calibri" w:hAnsi="Calibri" w:cs="Calibri"/>
          <w:sz w:val="21"/>
          <w:szCs w:val="21"/>
        </w:rPr>
        <w:tab/>
        <w:t>• People Analytics &amp; Workforce Reporting</w:t>
      </w:r>
    </w:p>
    <w:p w14:paraId="0B3129CB" w14:textId="39FD9782" w:rsidR="00404609" w:rsidRPr="001D4ABD" w:rsidRDefault="00EE1EF2" w:rsidP="00255441">
      <w:pPr>
        <w:tabs>
          <w:tab w:val="left" w:pos="720"/>
          <w:tab w:val="left" w:pos="5490"/>
          <w:tab w:val="left" w:pos="567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1D4ABD">
        <w:rPr>
          <w:rFonts w:ascii="Calibri" w:hAnsi="Calibri" w:cs="Calibri"/>
          <w:sz w:val="21"/>
          <w:szCs w:val="21"/>
        </w:rPr>
        <w:tab/>
      </w:r>
      <w:r w:rsidR="00404609" w:rsidRPr="001D4ABD">
        <w:rPr>
          <w:rFonts w:ascii="Calibri" w:hAnsi="Calibri" w:cs="Calibri"/>
          <w:sz w:val="21"/>
          <w:szCs w:val="21"/>
        </w:rPr>
        <w:t>• Operations Optimization &amp; Workforce Analytics</w:t>
      </w:r>
      <w:r w:rsidRPr="001D4ABD">
        <w:rPr>
          <w:rFonts w:ascii="Calibri" w:hAnsi="Calibri" w:cs="Calibri"/>
          <w:sz w:val="21"/>
          <w:szCs w:val="21"/>
        </w:rPr>
        <w:tab/>
        <w:t>•</w:t>
      </w:r>
      <w:r w:rsidR="00255441" w:rsidRPr="001D4ABD">
        <w:rPr>
          <w:rFonts w:ascii="Calibri" w:hAnsi="Calibri" w:cs="Calibri"/>
          <w:sz w:val="21"/>
          <w:szCs w:val="21"/>
        </w:rPr>
        <w:t xml:space="preserve"> Progressive Elaboration &amp; Sc</w:t>
      </w:r>
      <w:r w:rsidR="000E7654" w:rsidRPr="001D4ABD">
        <w:rPr>
          <w:rFonts w:ascii="Calibri" w:hAnsi="Calibri" w:cs="Calibri"/>
          <w:sz w:val="21"/>
          <w:szCs w:val="21"/>
        </w:rPr>
        <w:t>ope Management</w:t>
      </w:r>
    </w:p>
    <w:p w14:paraId="0D3C7D29" w14:textId="4D4F2E13" w:rsidR="00404609" w:rsidRPr="00A946C6" w:rsidRDefault="00404609" w:rsidP="00D06A8F">
      <w:pPr>
        <w:tabs>
          <w:tab w:val="left" w:pos="720"/>
          <w:tab w:val="left" w:pos="6120"/>
        </w:tabs>
        <w:spacing w:after="0" w:line="240" w:lineRule="auto"/>
        <w:rPr>
          <w:rFonts w:ascii="Calibri" w:hAnsi="Calibri" w:cs="Calibri"/>
          <w:sz w:val="12"/>
          <w:szCs w:val="12"/>
        </w:rPr>
      </w:pPr>
      <w:r w:rsidRPr="00404609">
        <w:rPr>
          <w:rFonts w:ascii="Calibri" w:hAnsi="Calibri" w:cs="Calibri"/>
          <w:sz w:val="22"/>
          <w:szCs w:val="22"/>
        </w:rPr>
        <w:t xml:space="preserve"> </w:t>
      </w:r>
    </w:p>
    <w:p w14:paraId="0FF82696" w14:textId="6B3B0074" w:rsidR="00404609" w:rsidRPr="003548D3" w:rsidRDefault="00426737" w:rsidP="005870F8">
      <w:pPr>
        <w:spacing w:after="0" w:line="240" w:lineRule="auto"/>
        <w:rPr>
          <w:rFonts w:ascii="Calibri" w:hAnsi="Calibri" w:cs="Calibri"/>
          <w:b/>
          <w:bCs/>
        </w:rPr>
      </w:pPr>
      <w:r w:rsidRPr="003548D3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D29DD" wp14:editId="7D6CBD1B">
                <wp:simplePos x="0" y="0"/>
                <wp:positionH relativeFrom="rightMargin">
                  <wp:posOffset>-4771350</wp:posOffset>
                </wp:positionH>
                <wp:positionV relativeFrom="paragraph">
                  <wp:posOffset>88096</wp:posOffset>
                </wp:positionV>
                <wp:extent cx="4749246" cy="30336"/>
                <wp:effectExtent l="0" t="0" r="32385" b="27305"/>
                <wp:wrapNone/>
                <wp:docPr id="293084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246" cy="3033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9C809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-375.7pt,6.95pt" to="-1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" strokeweight="2pt">
                <v:shadow opacity="24903f" origin=",.5" offset="0,.55556mm"/>
                <w10:wrap anchorx="margin"/>
              </v:line>
            </w:pict>
          </mc:Fallback>
        </mc:AlternateContent>
      </w:r>
      <w:r w:rsidR="008601F1" w:rsidRPr="003548D3">
        <w:rPr>
          <w:rFonts w:ascii="Calibri" w:hAnsi="Calibri" w:cs="Calibri"/>
          <w:b/>
          <w:bCs/>
        </w:rPr>
        <w:t>PROFESSIONAL BACKGROUND</w:t>
      </w:r>
    </w:p>
    <w:p w14:paraId="3DED1286" w14:textId="1AF93851" w:rsidR="00404609" w:rsidRPr="004C2F17" w:rsidRDefault="00404609" w:rsidP="00D06A8F">
      <w:pPr>
        <w:tabs>
          <w:tab w:val="left" w:pos="9000"/>
        </w:tabs>
        <w:spacing w:after="0" w:line="240" w:lineRule="auto"/>
        <w:rPr>
          <w:rFonts w:ascii="Calibri" w:hAnsi="Calibri" w:cs="Calibri"/>
          <w:sz w:val="21"/>
          <w:szCs w:val="21"/>
        </w:rPr>
      </w:pPr>
      <w:hyperlink r:id="rId9" w:history="1">
        <w:r w:rsidRPr="006B4540">
          <w:rPr>
            <w:rStyle w:val="Hyperlink"/>
            <w:rFonts w:ascii="Calibri" w:hAnsi="Calibri" w:cs="Calibri"/>
            <w:b/>
            <w:bCs/>
            <w:color w:val="000000" w:themeColor="text1"/>
            <w:sz w:val="21"/>
            <w:szCs w:val="21"/>
          </w:rPr>
          <w:t>U-HAUL INTERNATIONAL</w:t>
        </w:r>
      </w:hyperlink>
      <w:r w:rsidRPr="004C2F17">
        <w:rPr>
          <w:rFonts w:ascii="Calibri" w:hAnsi="Calibri" w:cs="Calibri"/>
          <w:sz w:val="21"/>
          <w:szCs w:val="21"/>
        </w:rPr>
        <w:t xml:space="preserve"> | Phoenix, A</w:t>
      </w:r>
      <w:r w:rsidR="00255441" w:rsidRPr="004C2F17">
        <w:rPr>
          <w:rFonts w:ascii="Calibri" w:hAnsi="Calibri" w:cs="Calibri"/>
          <w:sz w:val="21"/>
          <w:szCs w:val="21"/>
        </w:rPr>
        <w:t>z</w:t>
      </w:r>
      <w:r w:rsidR="00D06A8F" w:rsidRPr="004C2F17">
        <w:rPr>
          <w:rFonts w:ascii="Calibri" w:hAnsi="Calibri" w:cs="Calibri"/>
          <w:sz w:val="21"/>
          <w:szCs w:val="21"/>
        </w:rPr>
        <w:tab/>
      </w:r>
      <w:r w:rsidRPr="004C2F17">
        <w:rPr>
          <w:rFonts w:ascii="Calibri" w:hAnsi="Calibri" w:cs="Calibri"/>
          <w:sz w:val="21"/>
          <w:szCs w:val="21"/>
        </w:rPr>
        <w:t>June 2025 - Present</w:t>
      </w:r>
    </w:p>
    <w:p w14:paraId="4AEC63D7" w14:textId="26AB6BFB" w:rsidR="00404609" w:rsidRPr="004C2F17" w:rsidRDefault="00404609" w:rsidP="00C91C71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C2F17">
        <w:rPr>
          <w:rFonts w:ascii="Calibri" w:hAnsi="Calibri" w:cs="Calibri"/>
          <w:b/>
          <w:bCs/>
          <w:sz w:val="21"/>
          <w:szCs w:val="21"/>
        </w:rPr>
        <w:t>Fleet Operations, Compliance &amp; Logistics Coordinator (E-Live Division)</w:t>
      </w:r>
    </w:p>
    <w:p w14:paraId="69BEFBAE" w14:textId="0E357BF5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>Oversee fleet operations and compliance initiatives, supporting project delivery, logistics coordination, and operational performance</w:t>
      </w:r>
    </w:p>
    <w:p w14:paraId="5ECA347A" w14:textId="4FCD54F8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Logistics Leadership</w:t>
      </w:r>
      <w:r w:rsidRPr="004C2F17">
        <w:rPr>
          <w:rFonts w:ascii="Calibri" w:hAnsi="Calibri" w:cs="Calibri"/>
          <w:sz w:val="21"/>
          <w:szCs w:val="21"/>
        </w:rPr>
        <w:t>: Coordinate daily operations for 150+ active fleet assets, optimizing scheduling, routing, and resource allocation to maintain consistent on-time service rates above 95%</w:t>
      </w:r>
    </w:p>
    <w:p w14:paraId="0E4C063D" w14:textId="3AF7E8F7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Compliance &amp; Risk Management</w:t>
      </w:r>
      <w:r w:rsidRPr="004C2F17">
        <w:rPr>
          <w:rFonts w:ascii="Calibri" w:hAnsi="Calibri" w:cs="Calibri"/>
          <w:sz w:val="21"/>
          <w:szCs w:val="21"/>
        </w:rPr>
        <w:t>: Manage documentation and audits under DOT and FMCSA standards, sustaining 100% compliance and timely submissions across all operational reviews</w:t>
      </w:r>
    </w:p>
    <w:p w14:paraId="15980471" w14:textId="1379B32D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Process Optimization</w:t>
      </w:r>
      <w:r w:rsidRPr="004C2F17">
        <w:rPr>
          <w:rFonts w:ascii="Calibri" w:hAnsi="Calibri" w:cs="Calibri"/>
          <w:sz w:val="21"/>
          <w:szCs w:val="21"/>
        </w:rPr>
        <w:t>: Partner with field operations and IT to streamline asset tracking and reporting, reducing manual updates by 15% and improving communication accuracy</w:t>
      </w:r>
    </w:p>
    <w:p w14:paraId="03EF11F6" w14:textId="3E2F6F79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Data &amp; Reporting</w:t>
      </w:r>
      <w:r w:rsidRPr="004C2F17">
        <w:rPr>
          <w:rFonts w:ascii="Calibri" w:hAnsi="Calibri" w:cs="Calibri"/>
          <w:sz w:val="21"/>
          <w:szCs w:val="21"/>
        </w:rPr>
        <w:t>: Maintain Excel and SharePoint dashboards tracking asset utilization, downtime, and performance trends, providing actionable insights for operational leaders</w:t>
      </w:r>
    </w:p>
    <w:p w14:paraId="0590B29C" w14:textId="5ED9B438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Operational Efficiency</w:t>
      </w:r>
      <w:r w:rsidRPr="004C2F17">
        <w:rPr>
          <w:rFonts w:ascii="Calibri" w:hAnsi="Calibri" w:cs="Calibri"/>
          <w:sz w:val="21"/>
          <w:szCs w:val="21"/>
        </w:rPr>
        <w:t>: Support regional process-improvement initiatives that enhanced turnaround performance by 10% and standardized reporting practices across multiple locations</w:t>
      </w:r>
    </w:p>
    <w:p w14:paraId="1B20AC8B" w14:textId="251EB3EA" w:rsidR="00404609" w:rsidRPr="00A946C6" w:rsidRDefault="00404609" w:rsidP="00C91C7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F8807DE" w14:textId="10106BE0" w:rsidR="00404609" w:rsidRPr="004C2F17" w:rsidRDefault="00404609" w:rsidP="00BA5E67">
      <w:pPr>
        <w:tabs>
          <w:tab w:val="left" w:pos="8820"/>
        </w:tabs>
        <w:spacing w:after="0" w:line="240" w:lineRule="auto"/>
        <w:rPr>
          <w:rFonts w:ascii="Calibri" w:hAnsi="Calibri" w:cs="Calibri"/>
          <w:sz w:val="21"/>
          <w:szCs w:val="21"/>
        </w:rPr>
      </w:pPr>
      <w:hyperlink r:id="rId10" w:history="1">
        <w:r w:rsidRPr="006B4540">
          <w:rPr>
            <w:rStyle w:val="Hyperlink"/>
            <w:rFonts w:ascii="Calibri" w:hAnsi="Calibri" w:cs="Calibri"/>
            <w:b/>
            <w:bCs/>
            <w:color w:val="000000" w:themeColor="text1"/>
            <w:sz w:val="21"/>
            <w:szCs w:val="21"/>
          </w:rPr>
          <w:t>STEM POWERED KITS</w:t>
        </w:r>
      </w:hyperlink>
      <w:r w:rsidRPr="004C2F17">
        <w:rPr>
          <w:rFonts w:ascii="Calibri" w:hAnsi="Calibri" w:cs="Calibri"/>
          <w:sz w:val="21"/>
          <w:szCs w:val="21"/>
        </w:rPr>
        <w:t xml:space="preserve"> | Clyo, Ga</w:t>
      </w:r>
      <w:r w:rsidR="009854DA" w:rsidRPr="004C2F17">
        <w:rPr>
          <w:rFonts w:ascii="Calibri" w:hAnsi="Calibri" w:cs="Calibri"/>
          <w:sz w:val="21"/>
          <w:szCs w:val="21"/>
        </w:rPr>
        <w:tab/>
      </w:r>
      <w:r w:rsidRPr="004C2F17">
        <w:rPr>
          <w:rFonts w:ascii="Calibri" w:hAnsi="Calibri" w:cs="Calibri"/>
          <w:sz w:val="21"/>
          <w:szCs w:val="21"/>
        </w:rPr>
        <w:t>March 2021 - Present</w:t>
      </w:r>
    </w:p>
    <w:p w14:paraId="30A2B268" w14:textId="28B361CE" w:rsidR="00404609" w:rsidRPr="004C2F17" w:rsidRDefault="00404609" w:rsidP="00C91C71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C2F17">
        <w:rPr>
          <w:rFonts w:ascii="Calibri" w:hAnsi="Calibri" w:cs="Calibri"/>
          <w:b/>
          <w:bCs/>
          <w:sz w:val="21"/>
          <w:szCs w:val="21"/>
        </w:rPr>
        <w:t>Project Director (Operations &amp; PMO)</w:t>
      </w:r>
    </w:p>
    <w:p w14:paraId="6CA302B1" w14:textId="08067E81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>Performs senior project management and operational oversight for integration and process improvement initiatives aligning business, IT, and program delivery teams</w:t>
      </w:r>
    </w:p>
    <w:p w14:paraId="44AB2202" w14:textId="52B5BF8E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="005D4433" w:rsidRPr="005D4433">
        <w:rPr>
          <w:rFonts w:ascii="Calibri" w:hAnsi="Calibri" w:cs="Calibri"/>
          <w:b/>
          <w:bCs/>
          <w:sz w:val="21"/>
          <w:szCs w:val="21"/>
        </w:rPr>
        <w:t xml:space="preserve">Hybrid Project </w:t>
      </w:r>
      <w:r w:rsidRPr="004C2F17">
        <w:rPr>
          <w:rFonts w:ascii="Calibri" w:hAnsi="Calibri" w:cs="Calibri"/>
          <w:b/>
          <w:bCs/>
          <w:sz w:val="21"/>
          <w:szCs w:val="21"/>
        </w:rPr>
        <w:t>Integration &amp; Governance</w:t>
      </w:r>
      <w:r w:rsidRPr="004C2F17">
        <w:rPr>
          <w:rFonts w:ascii="Calibri" w:hAnsi="Calibri" w:cs="Calibri"/>
          <w:sz w:val="21"/>
          <w:szCs w:val="21"/>
        </w:rPr>
        <w:t xml:space="preserve">: Directed integration projects exceeding $500K, achieving 37% year-over-year revenue growth and </w:t>
      </w:r>
      <w:r w:rsidR="000A626F" w:rsidRPr="004C2F17">
        <w:rPr>
          <w:rFonts w:ascii="Calibri" w:hAnsi="Calibri" w:cs="Calibri"/>
          <w:sz w:val="21"/>
          <w:szCs w:val="21"/>
        </w:rPr>
        <w:t>improved</w:t>
      </w:r>
      <w:r w:rsidRPr="004C2F17">
        <w:rPr>
          <w:rFonts w:ascii="Calibri" w:hAnsi="Calibri" w:cs="Calibri"/>
          <w:sz w:val="21"/>
          <w:szCs w:val="21"/>
        </w:rPr>
        <w:t xml:space="preserve"> production capacity</w:t>
      </w:r>
      <w:r w:rsidR="000A626F" w:rsidRPr="004C2F17">
        <w:rPr>
          <w:rFonts w:ascii="Calibri" w:hAnsi="Calibri" w:cs="Calibri"/>
          <w:sz w:val="21"/>
          <w:szCs w:val="21"/>
        </w:rPr>
        <w:t xml:space="preserve"> by 50%</w:t>
      </w:r>
      <w:r w:rsidRPr="004C2F17">
        <w:rPr>
          <w:rFonts w:ascii="Calibri" w:hAnsi="Calibri" w:cs="Calibri"/>
          <w:sz w:val="21"/>
          <w:szCs w:val="21"/>
        </w:rPr>
        <w:t xml:space="preserve"> through hybrid IT delivery and workforce analytics</w:t>
      </w:r>
    </w:p>
    <w:p w14:paraId="74447B2B" w14:textId="3976B940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Stakeholder Leadership</w:t>
      </w:r>
      <w:r w:rsidRPr="004C2F17">
        <w:rPr>
          <w:rFonts w:ascii="Calibri" w:hAnsi="Calibri" w:cs="Calibri"/>
          <w:sz w:val="21"/>
          <w:szCs w:val="21"/>
        </w:rPr>
        <w:t>: Led business and IT teams through project charters, RAID log management, and scope documentation, ensuring alignment and transparency across all workstreams</w:t>
      </w:r>
    </w:p>
    <w:p w14:paraId="023615AA" w14:textId="39543E18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Data &amp; Reporting</w:t>
      </w:r>
      <w:r w:rsidRPr="004C2F17">
        <w:rPr>
          <w:rFonts w:ascii="Calibri" w:hAnsi="Calibri" w:cs="Calibri"/>
          <w:sz w:val="21"/>
          <w:szCs w:val="21"/>
        </w:rPr>
        <w:t>: Developed multi-regional Power BI dashboards and SharePoint repositories for grant, inventory, and delivery tracking, improving reporting visibility and data accuracy 30%</w:t>
      </w:r>
    </w:p>
    <w:p w14:paraId="6FE9C3BE" w14:textId="4B1B5A62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Automation</w:t>
      </w:r>
      <w:r w:rsidRPr="004C2F17">
        <w:rPr>
          <w:rFonts w:ascii="Calibri" w:hAnsi="Calibri" w:cs="Calibri"/>
          <w:sz w:val="21"/>
          <w:szCs w:val="21"/>
        </w:rPr>
        <w:t>: Implemented CRM automation saving 15+ hours weekly and improving workflow transparency</w:t>
      </w:r>
    </w:p>
    <w:p w14:paraId="76073793" w14:textId="24D3867B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="00CB28BD" w:rsidRPr="00F77EF7">
        <w:rPr>
          <w:rFonts w:ascii="Calibri" w:hAnsi="Calibri" w:cs="Calibri"/>
          <w:b/>
          <w:bCs/>
          <w:sz w:val="21"/>
          <w:szCs w:val="21"/>
        </w:rPr>
        <w:t>3</w:t>
      </w:r>
      <w:r w:rsidR="00CB28BD" w:rsidRPr="00F77EF7">
        <w:rPr>
          <w:rFonts w:ascii="Calibri" w:hAnsi="Calibri" w:cs="Calibri"/>
          <w:b/>
          <w:bCs/>
          <w:sz w:val="21"/>
          <w:szCs w:val="21"/>
          <w:vertAlign w:val="superscript"/>
        </w:rPr>
        <w:t>rd</w:t>
      </w:r>
      <w:r w:rsidR="00CB28BD" w:rsidRPr="00F77EF7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F77EF7" w:rsidRPr="00F77EF7">
        <w:rPr>
          <w:rFonts w:ascii="Calibri" w:hAnsi="Calibri" w:cs="Calibri"/>
          <w:b/>
          <w:bCs/>
          <w:sz w:val="21"/>
          <w:szCs w:val="21"/>
        </w:rPr>
        <w:t xml:space="preserve">Party </w:t>
      </w:r>
      <w:r w:rsidRPr="004C2F17">
        <w:rPr>
          <w:rFonts w:ascii="Calibri" w:hAnsi="Calibri" w:cs="Calibri"/>
          <w:b/>
          <w:bCs/>
          <w:sz w:val="21"/>
          <w:szCs w:val="21"/>
        </w:rPr>
        <w:t>Vendor &amp; Partnership Management</w:t>
      </w:r>
      <w:r w:rsidRPr="004C2F17">
        <w:rPr>
          <w:rFonts w:ascii="Calibri" w:hAnsi="Calibri" w:cs="Calibri"/>
          <w:sz w:val="21"/>
          <w:szCs w:val="21"/>
        </w:rPr>
        <w:t>: Managed vendor relations and stakeholder communications, ensuring 100% on-time deliverables and 96% customer satisfaction</w:t>
      </w:r>
    </w:p>
    <w:p w14:paraId="0DEBF45F" w14:textId="3AA54C7C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Strategic Partnerships</w:t>
      </w:r>
      <w:r w:rsidRPr="004C2F17">
        <w:rPr>
          <w:rFonts w:ascii="Calibri" w:hAnsi="Calibri" w:cs="Calibri"/>
          <w:sz w:val="21"/>
          <w:szCs w:val="21"/>
        </w:rPr>
        <w:t xml:space="preserve">: Partnered </w:t>
      </w:r>
      <w:r w:rsidRPr="006B4540">
        <w:rPr>
          <w:rFonts w:ascii="Calibri" w:hAnsi="Calibri" w:cs="Calibri"/>
          <w:color w:val="000000" w:themeColor="text1"/>
          <w:sz w:val="21"/>
          <w:szCs w:val="21"/>
        </w:rPr>
        <w:t xml:space="preserve">with </w:t>
      </w:r>
      <w:hyperlink r:id="rId11" w:history="1">
        <w:r w:rsidRPr="006B4540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DonorsChoose</w:t>
        </w:r>
      </w:hyperlink>
      <w:r w:rsidRPr="006B4540">
        <w:rPr>
          <w:rFonts w:ascii="Calibri" w:hAnsi="Calibri" w:cs="Calibri"/>
          <w:color w:val="000000" w:themeColor="text1"/>
          <w:sz w:val="21"/>
          <w:szCs w:val="21"/>
        </w:rPr>
        <w:t xml:space="preserve"> ($</w:t>
      </w:r>
      <w:r w:rsidRPr="004C2F17">
        <w:rPr>
          <w:rFonts w:ascii="Calibri" w:hAnsi="Calibri" w:cs="Calibri"/>
          <w:sz w:val="21"/>
          <w:szCs w:val="21"/>
        </w:rPr>
        <w:t>153M nonprofit) to expand national programs and increase organizational revenue 37% YoY</w:t>
      </w:r>
    </w:p>
    <w:p w14:paraId="300A9EA1" w14:textId="4643B496" w:rsidR="00404609" w:rsidRPr="00A946C6" w:rsidRDefault="00404609" w:rsidP="00C91C7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2745038" w14:textId="14C0C5AD" w:rsidR="00404609" w:rsidRPr="004C2F17" w:rsidRDefault="00404609" w:rsidP="009854DA">
      <w:pPr>
        <w:tabs>
          <w:tab w:val="left" w:pos="837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b/>
          <w:bCs/>
          <w:sz w:val="21"/>
          <w:szCs w:val="21"/>
        </w:rPr>
        <w:t>LEGACY BRANDING</w:t>
      </w:r>
      <w:r w:rsidRPr="004C2F17">
        <w:rPr>
          <w:rFonts w:ascii="Calibri" w:hAnsi="Calibri" w:cs="Calibri"/>
          <w:sz w:val="21"/>
          <w:szCs w:val="21"/>
        </w:rPr>
        <w:t xml:space="preserve"> | Savannah, Ga</w:t>
      </w:r>
      <w:r w:rsidR="009854DA" w:rsidRPr="004C2F17">
        <w:rPr>
          <w:rFonts w:ascii="Calibri" w:hAnsi="Calibri" w:cs="Calibri"/>
          <w:sz w:val="21"/>
          <w:szCs w:val="21"/>
        </w:rPr>
        <w:tab/>
      </w:r>
      <w:r w:rsidRPr="004C2F17">
        <w:rPr>
          <w:rFonts w:ascii="Calibri" w:hAnsi="Calibri" w:cs="Calibri"/>
          <w:sz w:val="21"/>
          <w:szCs w:val="21"/>
        </w:rPr>
        <w:t>March 2016 - January 2021</w:t>
      </w:r>
    </w:p>
    <w:p w14:paraId="633643FE" w14:textId="57DB0DA0" w:rsidR="00404609" w:rsidRPr="004C2F17" w:rsidRDefault="00404609" w:rsidP="00C91C71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C2F17">
        <w:rPr>
          <w:rFonts w:ascii="Calibri" w:hAnsi="Calibri" w:cs="Calibri"/>
          <w:b/>
          <w:bCs/>
          <w:sz w:val="21"/>
          <w:szCs w:val="21"/>
        </w:rPr>
        <w:t>Program Manager (Brand Development &amp; Delivery)</w:t>
      </w:r>
    </w:p>
    <w:p w14:paraId="33DB4456" w14:textId="70CCB19F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>Performed senior project management and creative operations oversight for medium-scale ($100K-$500K) digital integration and client-delivery initiatives</w:t>
      </w:r>
    </w:p>
    <w:p w14:paraId="7DD961A4" w14:textId="305163E4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="00652020" w:rsidRPr="00652020">
        <w:rPr>
          <w:rFonts w:ascii="Calibri" w:hAnsi="Calibri" w:cs="Calibri"/>
          <w:b/>
          <w:bCs/>
          <w:sz w:val="21"/>
          <w:szCs w:val="21"/>
        </w:rPr>
        <w:t xml:space="preserve">Agile </w:t>
      </w:r>
      <w:r w:rsidRPr="004C2F17">
        <w:rPr>
          <w:rFonts w:ascii="Calibri" w:hAnsi="Calibri" w:cs="Calibri"/>
          <w:b/>
          <w:bCs/>
          <w:sz w:val="21"/>
          <w:szCs w:val="21"/>
        </w:rPr>
        <w:t>Project Delivery &amp; Integration</w:t>
      </w:r>
      <w:r w:rsidRPr="004C2F17">
        <w:rPr>
          <w:rFonts w:ascii="Calibri" w:hAnsi="Calibri" w:cs="Calibri"/>
          <w:sz w:val="21"/>
          <w:szCs w:val="21"/>
        </w:rPr>
        <w:t>: Managed 300+ digital and systems-integration projects</w:t>
      </w:r>
      <w:r w:rsidR="003C349D">
        <w:rPr>
          <w:rFonts w:ascii="Calibri" w:hAnsi="Calibri" w:cs="Calibri"/>
          <w:sz w:val="21"/>
          <w:szCs w:val="21"/>
        </w:rPr>
        <w:t xml:space="preserve"> using </w:t>
      </w:r>
      <w:r w:rsidR="00B92E85">
        <w:rPr>
          <w:rFonts w:ascii="Calibri" w:hAnsi="Calibri" w:cs="Calibri"/>
          <w:sz w:val="21"/>
          <w:szCs w:val="21"/>
        </w:rPr>
        <w:t xml:space="preserve">scrum </w:t>
      </w:r>
      <w:r w:rsidR="00417BC5">
        <w:rPr>
          <w:rFonts w:ascii="Calibri" w:hAnsi="Calibri" w:cs="Calibri"/>
          <w:sz w:val="21"/>
          <w:szCs w:val="21"/>
        </w:rPr>
        <w:t>techniques</w:t>
      </w:r>
      <w:r w:rsidRPr="004C2F17">
        <w:rPr>
          <w:rFonts w:ascii="Calibri" w:hAnsi="Calibri" w:cs="Calibri"/>
          <w:sz w:val="21"/>
          <w:szCs w:val="21"/>
        </w:rPr>
        <w:t xml:space="preserve"> generating $54M+ in client revenue using Agile and Waterfall frameworks within hybrid project models</w:t>
      </w:r>
    </w:p>
    <w:p w14:paraId="1783DEF2" w14:textId="5AB88A91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Process Improvement &amp; Governance</w:t>
      </w:r>
      <w:r w:rsidRPr="004C2F17">
        <w:rPr>
          <w:rFonts w:ascii="Calibri" w:hAnsi="Calibri" w:cs="Calibri"/>
          <w:sz w:val="21"/>
          <w:szCs w:val="21"/>
        </w:rPr>
        <w:t>: Introduced dual-track delivery and RAID-based risk tracking, reducing project delays 40% and achieving 92% on-time launch performance</w:t>
      </w:r>
    </w:p>
    <w:p w14:paraId="390CA1E3" w14:textId="037A0C47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lastRenderedPageBreak/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Performance Reporting</w:t>
      </w:r>
      <w:r w:rsidRPr="004C2F17">
        <w:rPr>
          <w:rFonts w:ascii="Calibri" w:hAnsi="Calibri" w:cs="Calibri"/>
          <w:sz w:val="21"/>
          <w:szCs w:val="21"/>
        </w:rPr>
        <w:t>: Created Power BI and Excel KPI dashboards to improve performance reporting, increasing lead conversion 50% and strengthening stakeholder visibility</w:t>
      </w:r>
    </w:p>
    <w:p w14:paraId="34AB4F3E" w14:textId="2BF55C20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Operational Playbooks</w:t>
      </w:r>
      <w:r w:rsidRPr="004C2F17">
        <w:rPr>
          <w:rFonts w:ascii="Calibri" w:hAnsi="Calibri" w:cs="Calibri"/>
          <w:sz w:val="21"/>
          <w:szCs w:val="21"/>
        </w:rPr>
        <w:t>: Authored project documentation playbooks and change-control templates that cut onboarding time by 35% and standardized delivery practices across distributed teams</w:t>
      </w:r>
    </w:p>
    <w:p w14:paraId="2B0BC5D5" w14:textId="1116EA99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Cross-Functional Leadership</w:t>
      </w:r>
      <w:r w:rsidRPr="004C2F17">
        <w:rPr>
          <w:rFonts w:ascii="Calibri" w:hAnsi="Calibri" w:cs="Calibri"/>
          <w:sz w:val="21"/>
          <w:szCs w:val="21"/>
        </w:rPr>
        <w:t>: Coordinated with IT and business units to align integration workflows, ensuring consistent project scope, schedule, and cost control</w:t>
      </w:r>
    </w:p>
    <w:p w14:paraId="7DB13AB7" w14:textId="77777777" w:rsidR="00404609" w:rsidRPr="00A946C6" w:rsidRDefault="00404609" w:rsidP="00C91C7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326837B" w14:textId="50921C65" w:rsidR="00404609" w:rsidRPr="004C2F17" w:rsidRDefault="00404609" w:rsidP="00BA5E67">
      <w:pPr>
        <w:tabs>
          <w:tab w:val="left" w:pos="828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b/>
          <w:bCs/>
          <w:sz w:val="21"/>
          <w:szCs w:val="21"/>
        </w:rPr>
        <w:t>SOUTHERN COMFORT HOME CARE</w:t>
      </w:r>
      <w:r w:rsidRPr="004C2F17">
        <w:rPr>
          <w:rFonts w:ascii="Calibri" w:hAnsi="Calibri" w:cs="Calibri"/>
          <w:sz w:val="21"/>
          <w:szCs w:val="21"/>
        </w:rPr>
        <w:t xml:space="preserve"> | Savannah, Ga</w:t>
      </w:r>
      <w:r w:rsidR="009854DA" w:rsidRPr="004C2F17">
        <w:rPr>
          <w:rFonts w:ascii="Calibri" w:hAnsi="Calibri" w:cs="Calibri"/>
          <w:sz w:val="21"/>
          <w:szCs w:val="21"/>
        </w:rPr>
        <w:tab/>
      </w:r>
      <w:r w:rsidRPr="004C2F17">
        <w:rPr>
          <w:rFonts w:ascii="Calibri" w:hAnsi="Calibri" w:cs="Calibri"/>
          <w:sz w:val="21"/>
          <w:szCs w:val="21"/>
        </w:rPr>
        <w:t>August 2013 - January 2019</w:t>
      </w:r>
    </w:p>
    <w:p w14:paraId="478EC90B" w14:textId="34B50EA0" w:rsidR="00404609" w:rsidRPr="004C2F17" w:rsidRDefault="00404609" w:rsidP="00C91C71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C2F17">
        <w:rPr>
          <w:rFonts w:ascii="Calibri" w:hAnsi="Calibri" w:cs="Calibri"/>
          <w:b/>
          <w:bCs/>
          <w:sz w:val="21"/>
          <w:szCs w:val="21"/>
        </w:rPr>
        <w:t>Program Manager (Healthcare Operations &amp; Compliance)</w:t>
      </w:r>
    </w:p>
    <w:p w14:paraId="4BC39026" w14:textId="0E18B8F3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>Lead</w:t>
      </w:r>
      <w:r w:rsidR="00C32954">
        <w:rPr>
          <w:rFonts w:ascii="Calibri" w:hAnsi="Calibri" w:cs="Calibri"/>
          <w:sz w:val="21"/>
          <w:szCs w:val="21"/>
        </w:rPr>
        <w:t xml:space="preserve"> </w:t>
      </w:r>
      <w:r w:rsidRPr="004C2F17">
        <w:rPr>
          <w:rFonts w:ascii="Calibri" w:hAnsi="Calibri" w:cs="Calibri"/>
          <w:sz w:val="21"/>
          <w:szCs w:val="21"/>
        </w:rPr>
        <w:t>healthcare integration and compliance</w:t>
      </w:r>
      <w:r w:rsidR="00C764A8">
        <w:rPr>
          <w:rFonts w:ascii="Calibri" w:hAnsi="Calibri" w:cs="Calibri"/>
          <w:sz w:val="21"/>
          <w:szCs w:val="21"/>
        </w:rPr>
        <w:t xml:space="preserve"> waterfall</w:t>
      </w:r>
      <w:r w:rsidRPr="004C2F17">
        <w:rPr>
          <w:rFonts w:ascii="Calibri" w:hAnsi="Calibri" w:cs="Calibri"/>
          <w:sz w:val="21"/>
          <w:szCs w:val="21"/>
        </w:rPr>
        <w:t xml:space="preserve"> projects valued between ($</w:t>
      </w:r>
      <w:r w:rsidRPr="006B4540">
        <w:rPr>
          <w:rFonts w:ascii="Calibri" w:hAnsi="Calibri" w:cs="Calibri"/>
          <w:color w:val="000000" w:themeColor="text1"/>
          <w:sz w:val="21"/>
          <w:szCs w:val="21"/>
        </w:rPr>
        <w:t xml:space="preserve">150K-$400K) A </w:t>
      </w:r>
      <w:hyperlink r:id="rId12" w:history="1">
        <w:r w:rsidRPr="006B4540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Georgia DCH</w:t>
        </w:r>
      </w:hyperlink>
      <w:r w:rsidRPr="006B4540">
        <w:rPr>
          <w:rFonts w:ascii="Calibri" w:hAnsi="Calibri" w:cs="Calibri"/>
          <w:color w:val="000000" w:themeColor="text1"/>
          <w:sz w:val="21"/>
          <w:szCs w:val="21"/>
        </w:rPr>
        <w:t xml:space="preserve">-licensed </w:t>
      </w:r>
      <w:r w:rsidRPr="004C2F17">
        <w:rPr>
          <w:rFonts w:ascii="Calibri" w:hAnsi="Calibri" w:cs="Calibri"/>
          <w:sz w:val="21"/>
          <w:szCs w:val="21"/>
        </w:rPr>
        <w:t>healthcare organization (License No: 025-R-1267) across multi-site environments</w:t>
      </w:r>
    </w:p>
    <w:p w14:paraId="287DE3E3" w14:textId="480269B5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Clinical Program Leadership</w:t>
      </w:r>
      <w:r w:rsidRPr="004C2F17">
        <w:rPr>
          <w:rFonts w:ascii="Calibri" w:hAnsi="Calibri" w:cs="Calibri"/>
          <w:sz w:val="21"/>
          <w:szCs w:val="21"/>
        </w:rPr>
        <w:t>: Directed in-home nursing and behavioral health initiatives, coordinating travel and on-site RNs, physician liaisons, and support staff to ensure patient continuity and care quality</w:t>
      </w:r>
    </w:p>
    <w:p w14:paraId="009C4C64" w14:textId="0FB5391B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Behavioral Health Integration</w:t>
      </w:r>
      <w:r w:rsidRPr="004C2F17">
        <w:rPr>
          <w:rFonts w:ascii="Calibri" w:hAnsi="Calibri" w:cs="Calibri"/>
          <w:sz w:val="21"/>
          <w:szCs w:val="21"/>
        </w:rPr>
        <w:t>: Led initiatives improving home-based behavioral health access and engagement, supporting veterans and private clients under DCH licensure</w:t>
      </w:r>
    </w:p>
    <w:p w14:paraId="072B5267" w14:textId="69A2ABF1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Process Improvement</w:t>
      </w:r>
      <w:r w:rsidRPr="004C2F17">
        <w:rPr>
          <w:rFonts w:ascii="Calibri" w:hAnsi="Calibri" w:cs="Calibri"/>
          <w:sz w:val="21"/>
          <w:szCs w:val="21"/>
        </w:rPr>
        <w:t xml:space="preserve">: Applied Agile frameworks to reduce onboarding </w:t>
      </w:r>
      <w:proofErr w:type="gramStart"/>
      <w:r w:rsidRPr="004C2F17">
        <w:rPr>
          <w:rFonts w:ascii="Calibri" w:hAnsi="Calibri" w:cs="Calibri"/>
          <w:sz w:val="21"/>
          <w:szCs w:val="21"/>
        </w:rPr>
        <w:t>time</w:t>
      </w:r>
      <w:proofErr w:type="gramEnd"/>
      <w:r w:rsidRPr="004C2F17">
        <w:rPr>
          <w:rFonts w:ascii="Calibri" w:hAnsi="Calibri" w:cs="Calibri"/>
          <w:sz w:val="21"/>
          <w:szCs w:val="21"/>
        </w:rPr>
        <w:t xml:space="preserve"> 45% and resolution cycles 40%</w:t>
      </w:r>
    </w:p>
    <w:p w14:paraId="2404E421" w14:textId="231ECDCB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652020">
        <w:rPr>
          <w:rFonts w:ascii="Calibri" w:hAnsi="Calibri" w:cs="Calibri"/>
          <w:b/>
          <w:bCs/>
          <w:sz w:val="21"/>
          <w:szCs w:val="21"/>
        </w:rPr>
        <w:t>EHR Implementation &amp; Training</w:t>
      </w:r>
      <w:r w:rsidRPr="004C2F17">
        <w:rPr>
          <w:rFonts w:ascii="Calibri" w:hAnsi="Calibri" w:cs="Calibri"/>
          <w:sz w:val="21"/>
          <w:szCs w:val="21"/>
        </w:rPr>
        <w:t xml:space="preserve">: Implemented </w:t>
      </w:r>
      <w:proofErr w:type="spellStart"/>
      <w:r w:rsidRPr="004C2F17">
        <w:rPr>
          <w:rFonts w:ascii="Calibri" w:hAnsi="Calibri" w:cs="Calibri"/>
          <w:sz w:val="21"/>
          <w:szCs w:val="21"/>
        </w:rPr>
        <w:t>Kinnser</w:t>
      </w:r>
      <w:proofErr w:type="spellEnd"/>
      <w:r w:rsidRPr="004C2F17">
        <w:rPr>
          <w:rFonts w:ascii="Calibri" w:hAnsi="Calibri" w:cs="Calibri"/>
          <w:sz w:val="21"/>
          <w:szCs w:val="21"/>
        </w:rPr>
        <w:t xml:space="preserve"> Agency Manager (EHR) using Agile project management methodology, training 35+ field and travel staff; improved charting accuracy 35% and reduced billing turnaround 25%</w:t>
      </w:r>
    </w:p>
    <w:p w14:paraId="6AB0997E" w14:textId="303C1F11" w:rsidR="00404609" w:rsidRPr="004C2F17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Regulatory Compliance</w:t>
      </w:r>
      <w:r w:rsidRPr="004C2F17">
        <w:rPr>
          <w:rFonts w:ascii="Calibri" w:hAnsi="Calibri" w:cs="Calibri"/>
          <w:sz w:val="21"/>
          <w:szCs w:val="21"/>
        </w:rPr>
        <w:t>: Maintained 100% audit readiness for 5 years by embedding CMS, HIPAA, and DCH controls</w:t>
      </w:r>
    </w:p>
    <w:p w14:paraId="13FD749E" w14:textId="7CDC794F" w:rsidR="00404609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4C2F17">
        <w:rPr>
          <w:rFonts w:ascii="Calibri" w:hAnsi="Calibri" w:cs="Calibri"/>
          <w:sz w:val="21"/>
          <w:szCs w:val="21"/>
        </w:rPr>
        <w:t xml:space="preserve">• </w:t>
      </w:r>
      <w:r w:rsidRPr="004C2F17">
        <w:rPr>
          <w:rFonts w:ascii="Calibri" w:hAnsi="Calibri" w:cs="Calibri"/>
          <w:b/>
          <w:bCs/>
          <w:sz w:val="21"/>
          <w:szCs w:val="21"/>
        </w:rPr>
        <w:t>Performance Metrics</w:t>
      </w:r>
      <w:r w:rsidRPr="004C2F17">
        <w:rPr>
          <w:rFonts w:ascii="Calibri" w:hAnsi="Calibri" w:cs="Calibri"/>
          <w:sz w:val="21"/>
          <w:szCs w:val="21"/>
        </w:rPr>
        <w:t xml:space="preserve">: Improved referral tracking efficiency and boosted referral </w:t>
      </w:r>
      <w:proofErr w:type="gramStart"/>
      <w:r w:rsidRPr="004C2F17">
        <w:rPr>
          <w:rFonts w:ascii="Calibri" w:hAnsi="Calibri" w:cs="Calibri"/>
          <w:sz w:val="21"/>
          <w:szCs w:val="21"/>
        </w:rPr>
        <w:t>revenue</w:t>
      </w:r>
      <w:proofErr w:type="gramEnd"/>
      <w:r w:rsidRPr="004C2F17">
        <w:rPr>
          <w:rFonts w:ascii="Calibri" w:hAnsi="Calibri" w:cs="Calibri"/>
          <w:sz w:val="21"/>
          <w:szCs w:val="21"/>
        </w:rPr>
        <w:t xml:space="preserve"> 30% YoY through optimized patient coordination</w:t>
      </w:r>
    </w:p>
    <w:p w14:paraId="46D6244B" w14:textId="77777777" w:rsidR="00006721" w:rsidRPr="00A946C6" w:rsidRDefault="00006721" w:rsidP="00C91C7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CAC6F57" w14:textId="77777777" w:rsidR="00006721" w:rsidRPr="006B4540" w:rsidRDefault="00006721" w:rsidP="00B04D85">
      <w:pPr>
        <w:spacing w:after="0"/>
        <w:rPr>
          <w:rFonts w:ascii="Calibri" w:hAnsi="Calibri" w:cs="Avenir Book"/>
          <w:i/>
          <w:iCs/>
          <w:color w:val="000000" w:themeColor="text1"/>
          <w:sz w:val="21"/>
          <w:szCs w:val="21"/>
        </w:rPr>
      </w:pPr>
      <w:r w:rsidRPr="006B4540">
        <w:rPr>
          <w:rFonts w:ascii="Calibri" w:hAnsi="Calibri" w:cs="Avenir Book"/>
          <w:i/>
          <w:iCs/>
          <w:color w:val="000000" w:themeColor="text1"/>
          <w:sz w:val="21"/>
          <w:szCs w:val="21"/>
        </w:rPr>
        <w:t>Previous work experience 2010-2014:</w:t>
      </w:r>
    </w:p>
    <w:p w14:paraId="3E383D6A" w14:textId="77777777" w:rsidR="00006721" w:rsidRPr="006B4540" w:rsidRDefault="00006721" w:rsidP="00B04D85">
      <w:pPr>
        <w:spacing w:after="0"/>
        <w:rPr>
          <w:rFonts w:ascii="Calibri" w:hAnsi="Calibri" w:cs="Avenir Book"/>
          <w:color w:val="000000" w:themeColor="text1"/>
          <w:sz w:val="21"/>
          <w:szCs w:val="21"/>
        </w:rPr>
      </w:pPr>
      <w:hyperlink r:id="rId13" w:history="1">
        <w:r w:rsidRPr="006B4540">
          <w:rPr>
            <w:rStyle w:val="Hyperlink"/>
            <w:rFonts w:ascii="Calibri" w:hAnsi="Calibri" w:cs="Avenir Book"/>
            <w:b/>
            <w:bCs/>
            <w:color w:val="000000" w:themeColor="text1"/>
            <w:sz w:val="21"/>
            <w:szCs w:val="21"/>
          </w:rPr>
          <w:t>Memorial Health (HCA)</w:t>
        </w:r>
      </w:hyperlink>
      <w:r w:rsidRPr="006B4540">
        <w:rPr>
          <w:rFonts w:ascii="Calibri" w:hAnsi="Calibri" w:cs="Avenir Book"/>
          <w:color w:val="000000" w:themeColor="text1"/>
          <w:sz w:val="21"/>
          <w:szCs w:val="21"/>
        </w:rPr>
        <w:t xml:space="preserve"> - HIM Project Analyst </w:t>
      </w:r>
    </w:p>
    <w:p w14:paraId="0E98D910" w14:textId="77777777" w:rsidR="00006721" w:rsidRPr="006B4540" w:rsidRDefault="00006721" w:rsidP="00B04D85">
      <w:pPr>
        <w:spacing w:after="0"/>
        <w:rPr>
          <w:rFonts w:ascii="Calibri" w:hAnsi="Calibri" w:cs="Avenir Book"/>
          <w:color w:val="000000" w:themeColor="text1"/>
          <w:sz w:val="21"/>
          <w:szCs w:val="21"/>
        </w:rPr>
      </w:pPr>
      <w:hyperlink r:id="rId14" w:history="1">
        <w:r w:rsidRPr="006B4540">
          <w:rPr>
            <w:rStyle w:val="Hyperlink"/>
            <w:rFonts w:ascii="Calibri" w:hAnsi="Calibri" w:cs="Avenir Book"/>
            <w:b/>
            <w:bCs/>
            <w:color w:val="000000" w:themeColor="text1"/>
            <w:sz w:val="21"/>
            <w:szCs w:val="21"/>
          </w:rPr>
          <w:t>Savannah Neurology Specialists</w:t>
        </w:r>
      </w:hyperlink>
      <w:r w:rsidRPr="006B4540">
        <w:rPr>
          <w:rFonts w:ascii="Calibri" w:hAnsi="Calibri" w:cs="Avenir Book"/>
          <w:color w:val="000000" w:themeColor="text1"/>
          <w:sz w:val="21"/>
          <w:szCs w:val="21"/>
        </w:rPr>
        <w:t xml:space="preserve"> - Operations Coordinator </w:t>
      </w:r>
    </w:p>
    <w:p w14:paraId="18CBEE37" w14:textId="77777777" w:rsidR="00006721" w:rsidRPr="006B4540" w:rsidRDefault="00006721" w:rsidP="00B04D85">
      <w:pPr>
        <w:spacing w:after="0"/>
        <w:rPr>
          <w:rFonts w:ascii="Calibri" w:hAnsi="Calibri" w:cs="Avenir Book"/>
          <w:color w:val="000000" w:themeColor="text1"/>
          <w:sz w:val="21"/>
          <w:szCs w:val="21"/>
        </w:rPr>
      </w:pPr>
      <w:hyperlink r:id="rId15" w:history="1">
        <w:r w:rsidRPr="006B4540">
          <w:rPr>
            <w:rStyle w:val="Hyperlink"/>
            <w:rFonts w:ascii="Calibri" w:hAnsi="Calibri" w:cs="Avenir Book"/>
            <w:b/>
            <w:bCs/>
            <w:color w:val="000000" w:themeColor="text1"/>
            <w:sz w:val="21"/>
            <w:szCs w:val="21"/>
          </w:rPr>
          <w:t>Phoebe Putney Memorial Hospital</w:t>
        </w:r>
      </w:hyperlink>
      <w:r w:rsidRPr="006B4540">
        <w:rPr>
          <w:rFonts w:ascii="Calibri" w:hAnsi="Calibri" w:cs="Avenir Book"/>
          <w:color w:val="000000" w:themeColor="text1"/>
          <w:sz w:val="21"/>
          <w:szCs w:val="21"/>
        </w:rPr>
        <w:t xml:space="preserve"> - Project Support Intern</w:t>
      </w:r>
    </w:p>
    <w:p w14:paraId="7B500E94" w14:textId="77777777" w:rsidR="00A946C6" w:rsidRPr="006B4540" w:rsidRDefault="00A946C6" w:rsidP="00B04D85">
      <w:pPr>
        <w:spacing w:after="0"/>
        <w:rPr>
          <w:rFonts w:ascii="Calibri" w:hAnsi="Calibri" w:cs="Avenir Book"/>
          <w:color w:val="000000" w:themeColor="text1"/>
          <w:sz w:val="12"/>
          <w:szCs w:val="12"/>
        </w:rPr>
      </w:pPr>
    </w:p>
    <w:p w14:paraId="4AF0FC27" w14:textId="77777777" w:rsidR="00876EFB" w:rsidRPr="006B4540" w:rsidRDefault="00876EFB" w:rsidP="00876EFB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color w:val="000000" w:themeColor="text1"/>
          <w:szCs w:val="24"/>
        </w:rPr>
      </w:pPr>
      <w:r w:rsidRPr="006B4540">
        <w:rPr>
          <w:rFonts w:ascii="Calibri" w:hAnsi="Calibri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6D55DE" wp14:editId="4183EF01">
                <wp:simplePos x="0" y="0"/>
                <wp:positionH relativeFrom="column">
                  <wp:posOffset>3209290</wp:posOffset>
                </wp:positionH>
                <wp:positionV relativeFrom="paragraph">
                  <wp:posOffset>121920</wp:posOffset>
                </wp:positionV>
                <wp:extent cx="362267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26040515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26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46E7F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pt,9.6pt" to="537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" strokeweight="2pt">
                <v:shadow opacity="24903f" origin=",.5" offset="0,.55556mm"/>
                <w10:wrap type="through"/>
              </v:line>
            </w:pict>
          </mc:Fallback>
        </mc:AlternateContent>
      </w:r>
      <w:r w:rsidRPr="006B4540">
        <w:rPr>
          <w:rFonts w:ascii="Calibri" w:hAnsi="Calibri"/>
          <w:b/>
          <w:color w:val="000000" w:themeColor="text1"/>
          <w:szCs w:val="24"/>
        </w:rPr>
        <w:t>VOLUNTEERISM &amp; COMMUNITY LEADERSHIP</w:t>
      </w:r>
    </w:p>
    <w:p w14:paraId="1A063D09" w14:textId="77777777" w:rsidR="00876EFB" w:rsidRPr="006B4540" w:rsidRDefault="00876EFB" w:rsidP="00876EFB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i/>
          <w:color w:val="000000" w:themeColor="text1"/>
          <w:sz w:val="4"/>
          <w:szCs w:val="8"/>
        </w:rPr>
      </w:pPr>
    </w:p>
    <w:p w14:paraId="0EFE402F" w14:textId="1F343E2A" w:rsidR="00876EFB" w:rsidRPr="00876EFB" w:rsidRDefault="00876EFB" w:rsidP="00876EFB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sz w:val="22"/>
          <w:szCs w:val="22"/>
        </w:rPr>
      </w:pPr>
      <w:hyperlink r:id="rId16" w:history="1">
        <w:r w:rsidRPr="006B4540">
          <w:rPr>
            <w:rStyle w:val="Hyperlink"/>
            <w:rFonts w:ascii="Calibri" w:hAnsi="Calibri"/>
            <w:b/>
            <w:color w:val="000000" w:themeColor="text1"/>
            <w:sz w:val="22"/>
            <w:szCs w:val="22"/>
          </w:rPr>
          <w:t>We Love Cann Park</w:t>
        </w:r>
      </w:hyperlink>
      <w:r w:rsidRPr="006B4540">
        <w:rPr>
          <w:rFonts w:ascii="Calibri" w:hAnsi="Calibri"/>
          <w:b/>
          <w:color w:val="000000" w:themeColor="text1"/>
          <w:sz w:val="22"/>
          <w:szCs w:val="22"/>
        </w:rPr>
        <w:t xml:space="preserve"> - Board of Advisors:</w:t>
      </w:r>
      <w:r w:rsidRPr="006B4540">
        <w:rPr>
          <w:rFonts w:ascii="Times New Roman" w:eastAsia="Times New Roman" w:hAnsi="Times New Roman"/>
          <w:color w:val="000000" w:themeColor="text1"/>
          <w:szCs w:val="24"/>
        </w:rPr>
        <w:t xml:space="preserve"> </w:t>
      </w:r>
      <w:r w:rsidRPr="006B4540">
        <w:rPr>
          <w:rFonts w:ascii="Calibri" w:hAnsi="Calibri"/>
          <w:bCs/>
          <w:color w:val="000000" w:themeColor="text1"/>
          <w:sz w:val="22"/>
          <w:szCs w:val="22"/>
        </w:rPr>
        <w:t xml:space="preserve">Provide strategic guidance for community revitalization and youth outreach initiatives, advising on </w:t>
      </w:r>
      <w:r w:rsidRPr="00AD5B98">
        <w:rPr>
          <w:rFonts w:ascii="Calibri" w:hAnsi="Calibri"/>
          <w:bCs/>
          <w:sz w:val="22"/>
          <w:szCs w:val="22"/>
        </w:rPr>
        <w:t>partnerships and engagement strategies that strengthen civic collaboration (2022</w:t>
      </w:r>
      <w:r>
        <w:rPr>
          <w:rFonts w:ascii="Calibri" w:hAnsi="Calibri"/>
          <w:bCs/>
          <w:sz w:val="22"/>
          <w:szCs w:val="22"/>
        </w:rPr>
        <w:t>-</w:t>
      </w:r>
      <w:r w:rsidRPr="00AD5B98">
        <w:rPr>
          <w:rFonts w:ascii="Calibri" w:hAnsi="Calibri"/>
          <w:bCs/>
          <w:sz w:val="22"/>
          <w:szCs w:val="22"/>
        </w:rPr>
        <w:t>Present)</w:t>
      </w:r>
    </w:p>
    <w:p w14:paraId="7D6F9A86" w14:textId="3F9846FE" w:rsidR="00404609" w:rsidRPr="00A946C6" w:rsidRDefault="00404609" w:rsidP="00C91C7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81ACB3A" w14:textId="102C16C1" w:rsidR="00404609" w:rsidRPr="003548D3" w:rsidRDefault="00BA5E67" w:rsidP="005870F8">
      <w:pPr>
        <w:spacing w:after="0" w:line="240" w:lineRule="auto"/>
        <w:rPr>
          <w:rFonts w:ascii="Calibri" w:hAnsi="Calibri" w:cs="Calibri"/>
          <w:b/>
          <w:bCs/>
        </w:rPr>
      </w:pPr>
      <w:r w:rsidRPr="003548D3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12AD5" wp14:editId="16832111">
                <wp:simplePos x="0" y="0"/>
                <wp:positionH relativeFrom="rightMargin">
                  <wp:posOffset>-5336959</wp:posOffset>
                </wp:positionH>
                <wp:positionV relativeFrom="paragraph">
                  <wp:posOffset>91440</wp:posOffset>
                </wp:positionV>
                <wp:extent cx="5312664" cy="27432"/>
                <wp:effectExtent l="0" t="0" r="21590" b="29845"/>
                <wp:wrapNone/>
                <wp:docPr id="69917058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664" cy="2743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415CA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-420.25pt,7.2pt" to="-1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" strokeweight="2pt">
                <v:shadow opacity="24903f" origin=",.5" offset="0,.55556mm"/>
                <w10:wrap anchorx="margin"/>
              </v:line>
            </w:pict>
          </mc:Fallback>
        </mc:AlternateContent>
      </w:r>
      <w:r w:rsidR="00404609" w:rsidRPr="003548D3">
        <w:rPr>
          <w:rFonts w:ascii="Calibri" w:hAnsi="Calibri" w:cs="Calibri"/>
          <w:b/>
          <w:bCs/>
        </w:rPr>
        <w:t>RELEVANT PROJECTS</w:t>
      </w:r>
    </w:p>
    <w:p w14:paraId="26F33E72" w14:textId="5429BDBF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Enterprise Workflow Integration - STEM Powered Kits</w:t>
      </w:r>
      <w:r w:rsidRPr="00A052E2">
        <w:rPr>
          <w:rFonts w:ascii="Calibri" w:hAnsi="Calibri" w:cs="Calibri"/>
          <w:sz w:val="21"/>
          <w:szCs w:val="21"/>
        </w:rPr>
        <w:t>: Fulfillment, and logistics data using Power BI and SharePoint, improving reporting accuracy 30% and cutting handoff delays 42% using standardized Agile workflows (2023)</w:t>
      </w:r>
    </w:p>
    <w:p w14:paraId="5CAF751A" w14:textId="6F3A10B3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Digital Service Delivery Transformation - Legacy Branding</w:t>
      </w:r>
      <w:r w:rsidRPr="00A052E2">
        <w:rPr>
          <w:rFonts w:ascii="Calibri" w:hAnsi="Calibri" w:cs="Calibri"/>
          <w:sz w:val="21"/>
          <w:szCs w:val="21"/>
        </w:rPr>
        <w:t>: Implemented Agile sprint model and performance</w:t>
      </w:r>
      <w:r w:rsidR="00BA5E67" w:rsidRPr="00A052E2">
        <w:rPr>
          <w:rFonts w:ascii="Calibri" w:hAnsi="Calibri" w:cs="Calibri"/>
          <w:sz w:val="21"/>
          <w:szCs w:val="21"/>
        </w:rPr>
        <w:t xml:space="preserve"> </w:t>
      </w:r>
      <w:r w:rsidRPr="00A052E2">
        <w:rPr>
          <w:rFonts w:ascii="Calibri" w:hAnsi="Calibri" w:cs="Calibri"/>
          <w:sz w:val="21"/>
          <w:szCs w:val="21"/>
        </w:rPr>
        <w:t>dashboards across 300+ client projects, achieving 92% on-time delivery, 28% higher client retention, and driving $54M+ in revenue through workflow optimization (2020)</w:t>
      </w:r>
    </w:p>
    <w:p w14:paraId="522C508B" w14:textId="7BD59C26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EHR Implementation &amp; Workflow Optimization - Southern Comfort Home Care</w:t>
      </w:r>
      <w:r w:rsidRPr="00A052E2">
        <w:rPr>
          <w:rFonts w:ascii="Calibri" w:hAnsi="Calibri" w:cs="Calibri"/>
          <w:sz w:val="21"/>
          <w:szCs w:val="21"/>
        </w:rPr>
        <w:t xml:space="preserve">: Implemented </w:t>
      </w:r>
      <w:proofErr w:type="spellStart"/>
      <w:r w:rsidRPr="00A052E2">
        <w:rPr>
          <w:rFonts w:ascii="Calibri" w:hAnsi="Calibri" w:cs="Calibri"/>
          <w:sz w:val="21"/>
          <w:szCs w:val="21"/>
        </w:rPr>
        <w:t>Kinnser</w:t>
      </w:r>
      <w:proofErr w:type="spellEnd"/>
      <w:r w:rsidRPr="00A052E2">
        <w:rPr>
          <w:rFonts w:ascii="Calibri" w:hAnsi="Calibri" w:cs="Calibri"/>
          <w:sz w:val="21"/>
          <w:szCs w:val="21"/>
        </w:rPr>
        <w:t xml:space="preserve"> Agency Manager (EHR) using Agile project management, training 35+ clinicians and staff; improved charting accuracy 35%, reduced billing turnaround 25%, and enabled real-time compliance tracking (2017)</w:t>
      </w:r>
    </w:p>
    <w:p w14:paraId="091AC622" w14:textId="5BCFC0A4" w:rsidR="00404609" w:rsidRPr="00A946C6" w:rsidRDefault="00404609" w:rsidP="00C91C7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848B85F" w14:textId="009265B3" w:rsidR="00404609" w:rsidRPr="003548D3" w:rsidRDefault="009D1F71" w:rsidP="005870F8">
      <w:pPr>
        <w:spacing w:after="0" w:line="240" w:lineRule="auto"/>
        <w:rPr>
          <w:rFonts w:ascii="Calibri" w:hAnsi="Calibri" w:cs="Calibri"/>
          <w:b/>
          <w:bCs/>
        </w:rPr>
      </w:pPr>
      <w:r w:rsidRPr="003548D3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CDF64" wp14:editId="34AE8175">
                <wp:simplePos x="0" y="0"/>
                <wp:positionH relativeFrom="rightMargin">
                  <wp:posOffset>-4721687</wp:posOffset>
                </wp:positionH>
                <wp:positionV relativeFrom="paragraph">
                  <wp:posOffset>91440</wp:posOffset>
                </wp:positionV>
                <wp:extent cx="4718304" cy="27432"/>
                <wp:effectExtent l="0" t="0" r="25400" b="29845"/>
                <wp:wrapNone/>
                <wp:docPr id="1729890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8304" cy="2743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4449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-371.8pt,7.2pt" to="-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" strokeweight="2pt">
                <v:shadow opacity="24903f" origin=",.5" offset="0,.55556mm"/>
                <w10:wrap anchorx="margin"/>
              </v:line>
            </w:pict>
          </mc:Fallback>
        </mc:AlternateContent>
      </w:r>
      <w:r w:rsidR="00404609" w:rsidRPr="003548D3">
        <w:rPr>
          <w:rFonts w:ascii="Calibri" w:hAnsi="Calibri" w:cs="Calibri"/>
          <w:b/>
          <w:bCs/>
        </w:rPr>
        <w:t>EDUCATION &amp; CERTIFICATIONS</w:t>
      </w:r>
    </w:p>
    <w:p w14:paraId="08D5CB4A" w14:textId="0F75DB1F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Master of Health Administration (MHA)</w:t>
      </w:r>
      <w:r w:rsidRPr="00A052E2">
        <w:rPr>
          <w:rFonts w:ascii="Calibri" w:hAnsi="Calibri" w:cs="Calibri"/>
          <w:sz w:val="21"/>
          <w:szCs w:val="21"/>
        </w:rPr>
        <w:t xml:space="preserve"> - University of Phoenix (Phoenix, AZ)</w:t>
      </w:r>
    </w:p>
    <w:p w14:paraId="0CE480E5" w14:textId="563B2F4D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Bachelor of Science (B.S.) in Business Management</w:t>
      </w:r>
      <w:r w:rsidRPr="00A052E2">
        <w:rPr>
          <w:rFonts w:ascii="Calibri" w:hAnsi="Calibri" w:cs="Calibri"/>
          <w:sz w:val="21"/>
          <w:szCs w:val="21"/>
        </w:rPr>
        <w:t xml:space="preserve"> - Albany State University (Albany, GA)</w:t>
      </w:r>
    </w:p>
    <w:p w14:paraId="35318EB5" w14:textId="219FA09C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Project Management Professional (PMP)</w:t>
      </w:r>
      <w:r w:rsidRPr="00A052E2">
        <w:rPr>
          <w:rFonts w:ascii="Calibri" w:hAnsi="Calibri" w:cs="Calibri"/>
          <w:sz w:val="21"/>
          <w:szCs w:val="21"/>
        </w:rPr>
        <w:t xml:space="preserve"> - Active Certification #4221374. Project Management Institute</w:t>
      </w:r>
    </w:p>
    <w:p w14:paraId="493C9477" w14:textId="03E144A3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Certified Six Sigma Black Belt (CSSBB)</w:t>
      </w:r>
      <w:r w:rsidRPr="00A052E2">
        <w:rPr>
          <w:rFonts w:ascii="Calibri" w:hAnsi="Calibri" w:cs="Calibri"/>
          <w:sz w:val="21"/>
          <w:szCs w:val="21"/>
        </w:rPr>
        <w:t xml:space="preserve"> - Council for Six Sigma Certification</w:t>
      </w:r>
    </w:p>
    <w:p w14:paraId="3418637C" w14:textId="28712BEB" w:rsidR="00404609" w:rsidRPr="00A946C6" w:rsidRDefault="00404609" w:rsidP="00C91C71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53326BF" w14:textId="18AE8C3F" w:rsidR="00404609" w:rsidRPr="003548D3" w:rsidRDefault="009D1F71" w:rsidP="005870F8">
      <w:pPr>
        <w:spacing w:after="0" w:line="240" w:lineRule="auto"/>
        <w:rPr>
          <w:rFonts w:ascii="Calibri" w:hAnsi="Calibri" w:cs="Calibri"/>
          <w:b/>
          <w:bCs/>
        </w:rPr>
      </w:pPr>
      <w:r w:rsidRPr="003548D3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8053EC" wp14:editId="337D12A9">
                <wp:simplePos x="0" y="0"/>
                <wp:positionH relativeFrom="rightMargin">
                  <wp:posOffset>-5513705</wp:posOffset>
                </wp:positionH>
                <wp:positionV relativeFrom="paragraph">
                  <wp:posOffset>91440</wp:posOffset>
                </wp:positionV>
                <wp:extent cx="5504688" cy="27432"/>
                <wp:effectExtent l="0" t="0" r="20320" b="29845"/>
                <wp:wrapNone/>
                <wp:docPr id="133349547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688" cy="2743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BCCF6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-434.15pt,7.2pt" to="-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" strokeweight="2pt">
                <v:shadow opacity="24903f" origin=",.5" offset="0,.55556mm"/>
                <w10:wrap anchorx="margin"/>
              </v:line>
            </w:pict>
          </mc:Fallback>
        </mc:AlternateContent>
      </w:r>
      <w:r w:rsidR="00404609" w:rsidRPr="003548D3">
        <w:rPr>
          <w:rFonts w:ascii="Calibri" w:hAnsi="Calibri" w:cs="Calibri"/>
          <w:b/>
          <w:bCs/>
        </w:rPr>
        <w:t>TECHNICAL SKILLS</w:t>
      </w:r>
    </w:p>
    <w:p w14:paraId="766260C6" w14:textId="639A3B53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Project Management &amp; Tools:</w:t>
      </w:r>
      <w:r w:rsidRPr="00A052E2">
        <w:rPr>
          <w:rFonts w:ascii="Calibri" w:hAnsi="Calibri" w:cs="Calibri"/>
          <w:sz w:val="21"/>
          <w:szCs w:val="21"/>
        </w:rPr>
        <w:t xml:space="preserve"> Microsoft Planner, Smartsheet, Asana, </w:t>
      </w:r>
      <w:proofErr w:type="spellStart"/>
      <w:r w:rsidRPr="00A052E2">
        <w:rPr>
          <w:rFonts w:ascii="Calibri" w:hAnsi="Calibri" w:cs="Calibri"/>
          <w:sz w:val="21"/>
          <w:szCs w:val="21"/>
        </w:rPr>
        <w:t>ClickUp</w:t>
      </w:r>
      <w:proofErr w:type="spellEnd"/>
      <w:r w:rsidRPr="00A052E2">
        <w:rPr>
          <w:rFonts w:ascii="Calibri" w:hAnsi="Calibri" w:cs="Calibri"/>
          <w:sz w:val="21"/>
          <w:szCs w:val="21"/>
        </w:rPr>
        <w:t xml:space="preserve">, Jira, </w:t>
      </w:r>
      <w:r w:rsidR="0048366B">
        <w:rPr>
          <w:rFonts w:ascii="Calibri" w:hAnsi="Calibri" w:cs="Calibri"/>
          <w:sz w:val="21"/>
          <w:szCs w:val="21"/>
        </w:rPr>
        <w:t xml:space="preserve">Confluence, </w:t>
      </w:r>
      <w:r w:rsidRPr="00A052E2">
        <w:rPr>
          <w:rFonts w:ascii="Calibri" w:hAnsi="Calibri" w:cs="Calibri"/>
          <w:sz w:val="21"/>
          <w:szCs w:val="21"/>
        </w:rPr>
        <w:t>Advanced Micro Traffic</w:t>
      </w:r>
    </w:p>
    <w:p w14:paraId="372781A5" w14:textId="77777777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Data &amp; Analytics:</w:t>
      </w:r>
      <w:r w:rsidRPr="00A052E2">
        <w:rPr>
          <w:rFonts w:ascii="Calibri" w:hAnsi="Calibri" w:cs="Calibri"/>
          <w:sz w:val="21"/>
          <w:szCs w:val="21"/>
        </w:rPr>
        <w:t xml:space="preserve"> Power BI, Excel (Pivot Tables, Lookups, Dashboards), Tableau, SharePoint, Visio, AI Verification Tools</w:t>
      </w:r>
    </w:p>
    <w:p w14:paraId="01A55835" w14:textId="77777777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Healthcare &amp; Compliance:</w:t>
      </w:r>
      <w:r w:rsidRPr="00A052E2">
        <w:rPr>
          <w:rFonts w:ascii="Calibri" w:hAnsi="Calibri" w:cs="Calibri"/>
          <w:sz w:val="21"/>
          <w:szCs w:val="21"/>
        </w:rPr>
        <w:t xml:space="preserve"> EPIC EHR, </w:t>
      </w:r>
      <w:proofErr w:type="spellStart"/>
      <w:r w:rsidRPr="00A052E2">
        <w:rPr>
          <w:rFonts w:ascii="Calibri" w:hAnsi="Calibri" w:cs="Calibri"/>
          <w:sz w:val="21"/>
          <w:szCs w:val="21"/>
        </w:rPr>
        <w:t>Kinnser</w:t>
      </w:r>
      <w:proofErr w:type="spellEnd"/>
      <w:r w:rsidRPr="00A052E2">
        <w:rPr>
          <w:rFonts w:ascii="Calibri" w:hAnsi="Calibri" w:cs="Calibri"/>
          <w:sz w:val="21"/>
          <w:szCs w:val="21"/>
        </w:rPr>
        <w:t xml:space="preserve"> Agency Manager, Practice Fusion</w:t>
      </w:r>
    </w:p>
    <w:p w14:paraId="3F35A4BF" w14:textId="77777777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Process Improvement:</w:t>
      </w:r>
      <w:r w:rsidRPr="00A052E2">
        <w:rPr>
          <w:rFonts w:ascii="Calibri" w:hAnsi="Calibri" w:cs="Calibri"/>
          <w:sz w:val="21"/>
          <w:szCs w:val="21"/>
        </w:rPr>
        <w:t xml:space="preserve"> Six Sigma Tools, Agile &amp; Waterfall Frameworks, Change Control, RAID Management</w:t>
      </w:r>
    </w:p>
    <w:p w14:paraId="6293CB6C" w14:textId="07FE15C6" w:rsidR="00404609" w:rsidRPr="00A052E2" w:rsidRDefault="00404609" w:rsidP="00C91C71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A052E2">
        <w:rPr>
          <w:rFonts w:ascii="Calibri" w:hAnsi="Calibri" w:cs="Calibri"/>
          <w:b/>
          <w:bCs/>
          <w:sz w:val="21"/>
          <w:szCs w:val="21"/>
        </w:rPr>
        <w:t>CRM &amp; Reporting:</w:t>
      </w:r>
      <w:r w:rsidRPr="00A052E2">
        <w:rPr>
          <w:rFonts w:ascii="Calibri" w:hAnsi="Calibri" w:cs="Calibri"/>
          <w:sz w:val="21"/>
          <w:szCs w:val="21"/>
        </w:rPr>
        <w:t xml:space="preserve"> Salesforce, Workflow Automation, KPI Dashboards, Workforce Analytics, Twilio</w:t>
      </w:r>
    </w:p>
    <w:sectPr w:rsidR="00404609" w:rsidRPr="00A052E2" w:rsidSect="004046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6B59" w14:textId="77777777" w:rsidR="00422492" w:rsidRDefault="00422492" w:rsidP="00FB0D96">
      <w:pPr>
        <w:spacing w:after="0" w:line="240" w:lineRule="auto"/>
      </w:pPr>
      <w:r>
        <w:separator/>
      </w:r>
    </w:p>
  </w:endnote>
  <w:endnote w:type="continuationSeparator" w:id="0">
    <w:p w14:paraId="1AFC7E79" w14:textId="77777777" w:rsidR="00422492" w:rsidRDefault="00422492" w:rsidP="00FB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1DCB" w14:textId="77777777" w:rsidR="00422492" w:rsidRDefault="00422492" w:rsidP="00FB0D96">
      <w:pPr>
        <w:spacing w:after="0" w:line="240" w:lineRule="auto"/>
      </w:pPr>
      <w:r>
        <w:separator/>
      </w:r>
    </w:p>
  </w:footnote>
  <w:footnote w:type="continuationSeparator" w:id="0">
    <w:p w14:paraId="2515A7DB" w14:textId="77777777" w:rsidR="00422492" w:rsidRDefault="00422492" w:rsidP="00FB0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09"/>
    <w:rsid w:val="00006721"/>
    <w:rsid w:val="000250A7"/>
    <w:rsid w:val="0002782A"/>
    <w:rsid w:val="000372E0"/>
    <w:rsid w:val="00090B35"/>
    <w:rsid w:val="000A626F"/>
    <w:rsid w:val="000B75B6"/>
    <w:rsid w:val="000C0D7A"/>
    <w:rsid w:val="000C5D0A"/>
    <w:rsid w:val="000E7654"/>
    <w:rsid w:val="0018375B"/>
    <w:rsid w:val="001A29F5"/>
    <w:rsid w:val="001D4ABD"/>
    <w:rsid w:val="00246E36"/>
    <w:rsid w:val="00255441"/>
    <w:rsid w:val="002C461F"/>
    <w:rsid w:val="002F678B"/>
    <w:rsid w:val="0031502E"/>
    <w:rsid w:val="003548D3"/>
    <w:rsid w:val="003B6E52"/>
    <w:rsid w:val="003C349D"/>
    <w:rsid w:val="003C4A18"/>
    <w:rsid w:val="00404609"/>
    <w:rsid w:val="00416ADD"/>
    <w:rsid w:val="00417BC5"/>
    <w:rsid w:val="00422492"/>
    <w:rsid w:val="00426737"/>
    <w:rsid w:val="00474FBD"/>
    <w:rsid w:val="0048366B"/>
    <w:rsid w:val="004C2F17"/>
    <w:rsid w:val="004E59F5"/>
    <w:rsid w:val="004E7488"/>
    <w:rsid w:val="004F3DC7"/>
    <w:rsid w:val="00521861"/>
    <w:rsid w:val="00563E35"/>
    <w:rsid w:val="00564BEC"/>
    <w:rsid w:val="005870F8"/>
    <w:rsid w:val="005D4433"/>
    <w:rsid w:val="00617177"/>
    <w:rsid w:val="00642206"/>
    <w:rsid w:val="00652020"/>
    <w:rsid w:val="006A51FE"/>
    <w:rsid w:val="006B370E"/>
    <w:rsid w:val="006B4540"/>
    <w:rsid w:val="00740BE4"/>
    <w:rsid w:val="007E39FB"/>
    <w:rsid w:val="00830267"/>
    <w:rsid w:val="008601F1"/>
    <w:rsid w:val="0087084C"/>
    <w:rsid w:val="00876EFB"/>
    <w:rsid w:val="008940AD"/>
    <w:rsid w:val="0096540C"/>
    <w:rsid w:val="009723EC"/>
    <w:rsid w:val="009854DA"/>
    <w:rsid w:val="009D1F71"/>
    <w:rsid w:val="00A052E2"/>
    <w:rsid w:val="00A12D63"/>
    <w:rsid w:val="00A946C6"/>
    <w:rsid w:val="00AE4540"/>
    <w:rsid w:val="00B04D85"/>
    <w:rsid w:val="00B07647"/>
    <w:rsid w:val="00B62A90"/>
    <w:rsid w:val="00B7001B"/>
    <w:rsid w:val="00B806F4"/>
    <w:rsid w:val="00B80ACF"/>
    <w:rsid w:val="00B92E85"/>
    <w:rsid w:val="00BA5E67"/>
    <w:rsid w:val="00BD6376"/>
    <w:rsid w:val="00C32954"/>
    <w:rsid w:val="00C764A8"/>
    <w:rsid w:val="00C91C71"/>
    <w:rsid w:val="00C96F87"/>
    <w:rsid w:val="00CB28BD"/>
    <w:rsid w:val="00D06A8F"/>
    <w:rsid w:val="00D566E0"/>
    <w:rsid w:val="00DA3814"/>
    <w:rsid w:val="00DB0EB1"/>
    <w:rsid w:val="00DC07CE"/>
    <w:rsid w:val="00DC6FD5"/>
    <w:rsid w:val="00EB0AF6"/>
    <w:rsid w:val="00EE1EF2"/>
    <w:rsid w:val="00EF54CA"/>
    <w:rsid w:val="00F10CAA"/>
    <w:rsid w:val="00F25BDC"/>
    <w:rsid w:val="00F77EF7"/>
    <w:rsid w:val="00FB0D96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10688"/>
  <w15:chartTrackingRefBased/>
  <w15:docId w15:val="{7331C945-3FCE-4143-B7CB-4700E867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F2"/>
  </w:style>
  <w:style w:type="paragraph" w:styleId="Heading1">
    <w:name w:val="heading 1"/>
    <w:basedOn w:val="Normal"/>
    <w:next w:val="Normal"/>
    <w:link w:val="Heading1Char"/>
    <w:uiPriority w:val="9"/>
    <w:qFormat/>
    <w:rsid w:val="0040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D96"/>
  </w:style>
  <w:style w:type="paragraph" w:styleId="Footer">
    <w:name w:val="footer"/>
    <w:basedOn w:val="Normal"/>
    <w:link w:val="FooterChar"/>
    <w:uiPriority w:val="99"/>
    <w:unhideWhenUsed/>
    <w:rsid w:val="00FB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D96"/>
  </w:style>
  <w:style w:type="character" w:styleId="Hyperlink">
    <w:name w:val="Hyperlink"/>
    <w:basedOn w:val="DefaultParagraphFont"/>
    <w:uiPriority w:val="99"/>
    <w:unhideWhenUsed/>
    <w:rsid w:val="00416A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ADD"/>
    <w:rPr>
      <w:color w:val="605E5C"/>
      <w:shd w:val="clear" w:color="auto" w:fill="E1DFDD"/>
    </w:rPr>
  </w:style>
  <w:style w:type="paragraph" w:customStyle="1" w:styleId="FreeForm">
    <w:name w:val="Free Form"/>
    <w:rsid w:val="00876EFB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iyabrown.my.canva.site/" TargetMode="External"/><Relationship Id="rId13" Type="http://schemas.openxmlformats.org/officeDocument/2006/relationships/hyperlink" Target="https://www.memorialhealth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zakiyabrown1" TargetMode="External"/><Relationship Id="rId12" Type="http://schemas.openxmlformats.org/officeDocument/2006/relationships/hyperlink" Target="https://dch.georgia.gov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lovecannpark.wordpress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onorschoos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hoebehealth.com/" TargetMode="External"/><Relationship Id="rId10" Type="http://schemas.openxmlformats.org/officeDocument/2006/relationships/hyperlink" Target="http://www.stempoweredkit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haul.com/" TargetMode="External"/><Relationship Id="rId14" Type="http://schemas.openxmlformats.org/officeDocument/2006/relationships/hyperlink" Target="https://savannahneurolo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2D50-CB93-4FEF-9717-F9EE6BB5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1036</Words>
  <Characters>7233</Characters>
  <Application>Microsoft Office Word</Application>
  <DocSecurity>0</DocSecurity>
  <Lines>111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Zakiya Brown</dc:creator>
  <cp:keywords/>
  <dc:description/>
  <cp:lastModifiedBy>Zakiya Brown</cp:lastModifiedBy>
  <cp:revision>11</cp:revision>
  <cp:lastPrinted>2025-11-19T02:29:00Z</cp:lastPrinted>
  <dcterms:created xsi:type="dcterms:W3CDTF">2025-11-16T00:06:00Z</dcterms:created>
  <dcterms:modified xsi:type="dcterms:W3CDTF">2025-11-19T02:30:00Z</dcterms:modified>
</cp:coreProperties>
</file>